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FF" w:rsidRPr="006117CA" w:rsidRDefault="006831FF" w:rsidP="006117CA">
      <w:pPr>
        <w:spacing w:line="240" w:lineRule="auto"/>
        <w:rPr>
          <w:b/>
          <w:sz w:val="22"/>
          <w:szCs w:val="22"/>
        </w:rPr>
      </w:pPr>
      <w:r w:rsidRPr="006117CA">
        <w:rPr>
          <w:noProof/>
          <w:sz w:val="22"/>
          <w:szCs w:val="22"/>
          <w:lang w:eastAsia="el-GR"/>
        </w:rPr>
        <w:drawing>
          <wp:inline distT="0" distB="0" distL="0" distR="0">
            <wp:extent cx="2590800" cy="942975"/>
            <wp:effectExtent l="0" t="0" r="0" b="0"/>
            <wp:docPr id="2" name="Εικόνα 1" descr="TEIWEST_DOC_HEADER-GR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WEST_DOC_HEADER-GR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CA" w:rsidRPr="006117CA" w:rsidRDefault="006831FF" w:rsidP="006117CA">
      <w:pPr>
        <w:spacing w:line="240" w:lineRule="auto"/>
        <w:rPr>
          <w:b/>
          <w:bCs/>
          <w:sz w:val="22"/>
          <w:szCs w:val="22"/>
        </w:rPr>
      </w:pPr>
      <w:r w:rsidRPr="006117CA">
        <w:rPr>
          <w:b/>
          <w:bCs/>
          <w:sz w:val="22"/>
          <w:szCs w:val="22"/>
        </w:rPr>
        <w:t>ΔΙΕΥΘΥΝΣΗ ΑΚΑΔΗΜΑΪΚΩΝ ΥΠΟΘΕΣΕΩΝ</w:t>
      </w:r>
    </w:p>
    <w:p w:rsidR="006831FF" w:rsidRPr="006117CA" w:rsidRDefault="006117CA" w:rsidP="006117CA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6831FF" w:rsidRPr="006117CA">
        <w:rPr>
          <w:b/>
          <w:bCs/>
          <w:sz w:val="22"/>
          <w:szCs w:val="22"/>
        </w:rPr>
        <w:t>&amp;</w:t>
      </w:r>
      <w:r>
        <w:rPr>
          <w:b/>
          <w:bCs/>
          <w:sz w:val="22"/>
          <w:szCs w:val="22"/>
        </w:rPr>
        <w:t xml:space="preserve">  </w:t>
      </w:r>
      <w:r w:rsidR="006831FF" w:rsidRPr="006117CA">
        <w:rPr>
          <w:b/>
          <w:bCs/>
          <w:sz w:val="22"/>
          <w:szCs w:val="22"/>
        </w:rPr>
        <w:t xml:space="preserve"> ΦΟΙΤΗΤΙΚΗΣ ΜΕΡΙΜΝΑΣ</w:t>
      </w:r>
    </w:p>
    <w:p w:rsidR="006831FF" w:rsidRPr="006117CA" w:rsidRDefault="006831FF" w:rsidP="006117CA">
      <w:pPr>
        <w:spacing w:line="240" w:lineRule="auto"/>
        <w:rPr>
          <w:b/>
          <w:bCs/>
          <w:sz w:val="22"/>
          <w:szCs w:val="22"/>
        </w:rPr>
      </w:pPr>
      <w:r w:rsidRPr="006117CA">
        <w:rPr>
          <w:b/>
          <w:bCs/>
          <w:sz w:val="22"/>
          <w:szCs w:val="22"/>
        </w:rPr>
        <w:t>ΤΜΗΜΑ ΦΟΙΤΗΤΙΚΗΣ ΜΕΡΙΜΝΑΣ</w:t>
      </w:r>
    </w:p>
    <w:p w:rsidR="006831FF" w:rsidRPr="006117CA" w:rsidRDefault="006831FF" w:rsidP="006117CA">
      <w:pPr>
        <w:spacing w:line="240" w:lineRule="auto"/>
        <w:rPr>
          <w:bCs/>
          <w:sz w:val="22"/>
          <w:szCs w:val="22"/>
        </w:rPr>
      </w:pPr>
      <w:r w:rsidRPr="006117CA">
        <w:rPr>
          <w:bCs/>
          <w:sz w:val="22"/>
          <w:szCs w:val="22"/>
        </w:rPr>
        <w:t>Πληροφορίες: Δ. Κωνσταντακόπουλος</w:t>
      </w:r>
    </w:p>
    <w:p w:rsidR="00061BB1" w:rsidRDefault="006831FF" w:rsidP="006117CA">
      <w:pPr>
        <w:spacing w:line="240" w:lineRule="auto"/>
        <w:rPr>
          <w:bCs/>
          <w:sz w:val="22"/>
          <w:szCs w:val="22"/>
        </w:rPr>
      </w:pPr>
      <w:r w:rsidRPr="006117CA">
        <w:rPr>
          <w:bCs/>
          <w:sz w:val="22"/>
          <w:szCs w:val="22"/>
        </w:rPr>
        <w:t>Τηλέφωνο: 2610369013</w:t>
      </w:r>
    </w:p>
    <w:p w:rsidR="006831FF" w:rsidRPr="00061BB1" w:rsidRDefault="006831FF" w:rsidP="006117CA">
      <w:pPr>
        <w:spacing w:line="240" w:lineRule="auto"/>
        <w:rPr>
          <w:bCs/>
          <w:sz w:val="22"/>
          <w:szCs w:val="22"/>
        </w:rPr>
      </w:pPr>
      <w:r w:rsidRPr="006117CA">
        <w:rPr>
          <w:bCs/>
          <w:sz w:val="22"/>
          <w:szCs w:val="22"/>
          <w:lang w:val="de-DE"/>
        </w:rPr>
        <w:t>e-</w:t>
      </w:r>
      <w:proofErr w:type="spellStart"/>
      <w:r w:rsidRPr="006117CA">
        <w:rPr>
          <w:bCs/>
          <w:sz w:val="22"/>
          <w:szCs w:val="22"/>
          <w:lang w:val="de-DE"/>
        </w:rPr>
        <w:t>mail</w:t>
      </w:r>
      <w:proofErr w:type="spellEnd"/>
      <w:r w:rsidRPr="006117CA">
        <w:rPr>
          <w:bCs/>
          <w:sz w:val="22"/>
          <w:szCs w:val="22"/>
          <w:lang w:val="de-DE"/>
        </w:rPr>
        <w:t xml:space="preserve">: </w:t>
      </w:r>
      <w:proofErr w:type="spellStart"/>
      <w:r w:rsidRPr="006117CA">
        <w:rPr>
          <w:bCs/>
          <w:sz w:val="22"/>
          <w:szCs w:val="22"/>
          <w:lang w:val="en-US"/>
        </w:rPr>
        <w:t>konstantakop</w:t>
      </w:r>
      <w:proofErr w:type="spellEnd"/>
      <w:r w:rsidRPr="006117CA">
        <w:rPr>
          <w:bCs/>
          <w:sz w:val="22"/>
          <w:szCs w:val="22"/>
        </w:rPr>
        <w:t>@</w:t>
      </w:r>
      <w:proofErr w:type="spellStart"/>
      <w:r w:rsidRPr="006117CA">
        <w:rPr>
          <w:bCs/>
          <w:sz w:val="22"/>
          <w:szCs w:val="22"/>
          <w:lang w:val="en-US"/>
        </w:rPr>
        <w:t>teipat</w:t>
      </w:r>
      <w:proofErr w:type="spellEnd"/>
      <w:r w:rsidRPr="006117CA">
        <w:rPr>
          <w:bCs/>
          <w:sz w:val="22"/>
          <w:szCs w:val="22"/>
        </w:rPr>
        <w:t>.</w:t>
      </w:r>
      <w:proofErr w:type="spellStart"/>
      <w:r w:rsidRPr="006117CA">
        <w:rPr>
          <w:bCs/>
          <w:sz w:val="22"/>
          <w:szCs w:val="22"/>
          <w:lang w:val="en-US"/>
        </w:rPr>
        <w:t>gr</w:t>
      </w:r>
      <w:proofErr w:type="spellEnd"/>
    </w:p>
    <w:p w:rsidR="006711B9" w:rsidRPr="00986C45" w:rsidRDefault="006711B9" w:rsidP="00A85F80">
      <w:pPr>
        <w:spacing w:before="100" w:beforeAutospacing="1" w:after="120"/>
        <w:contextualSpacing/>
        <w:rPr>
          <w:sz w:val="22"/>
          <w:szCs w:val="22"/>
        </w:rPr>
      </w:pPr>
    </w:p>
    <w:p w:rsidR="006117CA" w:rsidRPr="00061BB1" w:rsidRDefault="006117CA" w:rsidP="00A85F80">
      <w:pPr>
        <w:pStyle w:val="a8"/>
        <w:rPr>
          <w:sz w:val="28"/>
          <w:szCs w:val="28"/>
          <w:u w:val="single"/>
        </w:rPr>
      </w:pPr>
      <w:r w:rsidRPr="00061BB1">
        <w:rPr>
          <w:sz w:val="28"/>
          <w:szCs w:val="28"/>
          <w:u w:val="single"/>
        </w:rPr>
        <w:t>ΑΝΑΚΟΙΝΩΣΗ ΓΙΑ</w:t>
      </w:r>
      <w:r w:rsidR="005A26B3">
        <w:rPr>
          <w:sz w:val="28"/>
          <w:szCs w:val="28"/>
          <w:u w:val="single"/>
        </w:rPr>
        <w:t xml:space="preserve"> ΚΑΤΑΛΗΚΤΙΚΗ ΗΜΕΡΟΜΗΝΙΑ ΥΠΟΒΟΛΗΣ ΑΙΤΗΣΕΩΝ</w:t>
      </w:r>
      <w:r w:rsidRPr="00061BB1">
        <w:rPr>
          <w:sz w:val="28"/>
          <w:szCs w:val="28"/>
          <w:u w:val="single"/>
        </w:rPr>
        <w:t xml:space="preserve"> ΔΩΡΕΑΝ ΣΙΤΙΣΗ</w:t>
      </w:r>
      <w:r w:rsidR="00A74E80">
        <w:rPr>
          <w:sz w:val="28"/>
          <w:szCs w:val="28"/>
          <w:u w:val="single"/>
        </w:rPr>
        <w:t>Σ</w:t>
      </w:r>
      <w:r w:rsidRPr="00061BB1">
        <w:rPr>
          <w:sz w:val="28"/>
          <w:szCs w:val="28"/>
          <w:u w:val="single"/>
        </w:rPr>
        <w:t xml:space="preserve"> ΦΟΙΤΗΤΩΝ ΑΠΟ ΜΕΤΑΓΡΑΦΗ</w:t>
      </w:r>
    </w:p>
    <w:p w:rsidR="006711B9" w:rsidRPr="00061BB1" w:rsidRDefault="006117CA" w:rsidP="00A85F80">
      <w:pPr>
        <w:pStyle w:val="a8"/>
        <w:rPr>
          <w:sz w:val="28"/>
          <w:szCs w:val="28"/>
          <w:u w:val="single"/>
        </w:rPr>
      </w:pPr>
      <w:r w:rsidRPr="00061BB1">
        <w:rPr>
          <w:sz w:val="28"/>
          <w:szCs w:val="28"/>
          <w:u w:val="single"/>
        </w:rPr>
        <w:t xml:space="preserve"> ΑΚΑΔ. ΕΤΟΥΣ 2017 – 2018 </w:t>
      </w:r>
    </w:p>
    <w:p w:rsidR="00061BB1" w:rsidRDefault="00061BB1" w:rsidP="00C367E4">
      <w:pPr>
        <w:spacing w:before="120"/>
        <w:rPr>
          <w:b/>
        </w:rPr>
      </w:pPr>
      <w:r w:rsidRPr="00061BB1">
        <w:rPr>
          <w:b/>
        </w:rPr>
        <w:t>Γίνεται γνωστό στους Φοιτητές που εγγράφηκαν στο Τ.Ε.Ι. από μεταγραφή</w:t>
      </w:r>
      <w:r>
        <w:rPr>
          <w:b/>
        </w:rPr>
        <w:t xml:space="preserve">  </w:t>
      </w:r>
      <w:r w:rsidRPr="00061BB1">
        <w:rPr>
          <w:b/>
        </w:rPr>
        <w:t xml:space="preserve"> </w:t>
      </w:r>
      <w:r>
        <w:rPr>
          <w:b/>
        </w:rPr>
        <w:t xml:space="preserve">                                  </w:t>
      </w:r>
    </w:p>
    <w:p w:rsidR="00061BB1" w:rsidRDefault="00061BB1" w:rsidP="00C367E4">
      <w:pPr>
        <w:spacing w:before="120"/>
        <w:rPr>
          <w:b/>
        </w:rPr>
      </w:pPr>
      <w:r>
        <w:rPr>
          <w:b/>
        </w:rPr>
        <w:t xml:space="preserve">   </w:t>
      </w:r>
      <w:r w:rsidRPr="00061BB1">
        <w:rPr>
          <w:b/>
        </w:rPr>
        <w:t>ότι η καταληκτική ημερομηνία υποβολής α</w:t>
      </w:r>
      <w:r>
        <w:rPr>
          <w:b/>
        </w:rPr>
        <w:t>ίτησης</w:t>
      </w:r>
      <w:r w:rsidRPr="00061BB1">
        <w:rPr>
          <w:b/>
        </w:rPr>
        <w:t xml:space="preserve"> σίτισης είναι </w:t>
      </w:r>
      <w:r>
        <w:rPr>
          <w:b/>
        </w:rPr>
        <w:t xml:space="preserve"> </w:t>
      </w:r>
      <w:r w:rsidRPr="00061BB1">
        <w:rPr>
          <w:b/>
        </w:rPr>
        <w:t xml:space="preserve">η </w:t>
      </w:r>
      <w:r w:rsidR="00A74E80" w:rsidRPr="00A74E80">
        <w:rPr>
          <w:b/>
        </w:rPr>
        <w:t>:</w:t>
      </w:r>
      <w:r w:rsidRPr="00061BB1">
        <w:rPr>
          <w:b/>
        </w:rPr>
        <w:t xml:space="preserve">  </w:t>
      </w:r>
    </w:p>
    <w:p w:rsidR="003D7DCF" w:rsidRDefault="00061BB1" w:rsidP="00C367E4">
      <w:pPr>
        <w:spacing w:before="120"/>
        <w:rPr>
          <w:sz w:val="28"/>
          <w:szCs w:val="28"/>
        </w:rPr>
      </w:pPr>
      <w:r w:rsidRPr="00061BB1">
        <w:rPr>
          <w:b/>
        </w:rPr>
        <w:t xml:space="preserve">                                        </w:t>
      </w:r>
      <w:r w:rsidRPr="005A26B3">
        <w:rPr>
          <w:b/>
          <w:sz w:val="28"/>
          <w:szCs w:val="28"/>
        </w:rPr>
        <w:t>Δευτέρα 12 Μαρτίου 2018</w:t>
      </w:r>
      <w:r w:rsidR="003D7DCF" w:rsidRPr="005A26B3">
        <w:rPr>
          <w:sz w:val="28"/>
          <w:szCs w:val="28"/>
        </w:rPr>
        <w:t xml:space="preserve"> </w:t>
      </w:r>
    </w:p>
    <w:p w:rsidR="005A26B3" w:rsidRPr="005A26B3" w:rsidRDefault="005A26B3" w:rsidP="00C367E4">
      <w:pPr>
        <w:spacing w:before="120"/>
        <w:rPr>
          <w:b/>
          <w:sz w:val="28"/>
          <w:szCs w:val="28"/>
          <w:lang w:val="en-US"/>
        </w:rPr>
      </w:pPr>
      <w:r w:rsidRPr="005A26B3">
        <w:rPr>
          <w:b/>
          <w:sz w:val="28"/>
          <w:szCs w:val="28"/>
        </w:rPr>
        <w:t>ΔΙΑΔΙΚΑΣΙΑ ΥΠΟΒΟΛΗΣ  ΚΑΙ ΔΙΚΑΙΟΛΟΓΗΤΙΚΑ</w:t>
      </w:r>
      <w:r>
        <w:rPr>
          <w:b/>
          <w:sz w:val="28"/>
          <w:szCs w:val="28"/>
          <w:lang w:val="en-US"/>
        </w:rPr>
        <w:t>:</w:t>
      </w:r>
    </w:p>
    <w:p w:rsidR="00BD3C7B" w:rsidRPr="00986C45" w:rsidRDefault="00BD3C7B" w:rsidP="00BD3C7B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b/>
          <w:sz w:val="22"/>
          <w:szCs w:val="22"/>
          <w:u w:val="single"/>
        </w:rPr>
      </w:pPr>
      <w:r>
        <w:rPr>
          <w:rFonts w:ascii="Book Antiqua" w:hAnsi="Book Antiqua" w:cs="Calibri"/>
          <w:sz w:val="22"/>
          <w:szCs w:val="22"/>
        </w:rPr>
        <w:t xml:space="preserve">Η Έντυπη Αίτηση ((δίδεται από την υπηρεσία)),  μαζί με τα απαιτούμενα δικαιολογητικά  θα κατατίθενται </w:t>
      </w:r>
      <w:r w:rsidRPr="00BD3C7B">
        <w:rPr>
          <w:rFonts w:ascii="Book Antiqua" w:hAnsi="Book Antiqua" w:cs="Calibri"/>
          <w:sz w:val="22"/>
          <w:szCs w:val="22"/>
        </w:rPr>
        <w:t>ως ακολούθως.</w:t>
      </w:r>
    </w:p>
    <w:p w:rsidR="00BD3C7B" w:rsidRDefault="00BD3C7B" w:rsidP="00BD3C7B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           ■ Γ</w:t>
      </w:r>
      <w:r>
        <w:rPr>
          <w:rFonts w:ascii="Book Antiqua" w:hAnsi="Book Antiqua" w:cs="Calibri"/>
          <w:sz w:val="22"/>
          <w:szCs w:val="22"/>
        </w:rPr>
        <w:t xml:space="preserve">ια τα Τμήματα με έδρα την Πάτρα στο Τμήμα Φοιτητικής Μέριμνας στην </w:t>
      </w:r>
    </w:p>
    <w:p w:rsidR="00BD3C7B" w:rsidRPr="00986C45" w:rsidRDefault="00BD3C7B" w:rsidP="00BD3C7B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               </w:t>
      </w:r>
      <w:r w:rsidRPr="00986C45">
        <w:rPr>
          <w:rFonts w:ascii="Book Antiqua" w:hAnsi="Book Antiqua" w:cs="Calibri"/>
          <w:sz w:val="22"/>
          <w:szCs w:val="22"/>
        </w:rPr>
        <w:t xml:space="preserve"> </w:t>
      </w:r>
      <w:r>
        <w:rPr>
          <w:rFonts w:ascii="Book Antiqua" w:hAnsi="Book Antiqua" w:cs="Calibri"/>
          <w:sz w:val="22"/>
          <w:szCs w:val="22"/>
        </w:rPr>
        <w:t>Φοιτητική</w:t>
      </w:r>
      <w:r w:rsidRPr="00986C45">
        <w:rPr>
          <w:rFonts w:ascii="Book Antiqua" w:hAnsi="Book Antiqua" w:cs="Calibri"/>
          <w:sz w:val="22"/>
          <w:szCs w:val="22"/>
        </w:rPr>
        <w:t xml:space="preserve"> Εστία εντός του ΤΕΙ) </w:t>
      </w:r>
    </w:p>
    <w:p w:rsidR="00BD3C7B" w:rsidRDefault="00BD3C7B" w:rsidP="00BD3C7B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           ■ Για τα Τμήματα με έδρα το Μεσολόγγι στο </w:t>
      </w:r>
      <w:r>
        <w:rPr>
          <w:rFonts w:ascii="Book Antiqua" w:hAnsi="Book Antiqua" w:cs="Calibri"/>
          <w:sz w:val="22"/>
          <w:szCs w:val="22"/>
        </w:rPr>
        <w:t>Γραφείο</w:t>
      </w:r>
      <w:r w:rsidRPr="00986C45">
        <w:rPr>
          <w:rFonts w:ascii="Book Antiqua" w:hAnsi="Book Antiqua" w:cs="Calibri"/>
          <w:sz w:val="22"/>
          <w:szCs w:val="22"/>
        </w:rPr>
        <w:t xml:space="preserve"> </w:t>
      </w:r>
      <w:r>
        <w:rPr>
          <w:rFonts w:ascii="Book Antiqua" w:hAnsi="Book Antiqua" w:cs="Calibri"/>
          <w:sz w:val="22"/>
          <w:szCs w:val="22"/>
        </w:rPr>
        <w:t xml:space="preserve">Φοιτητικής </w:t>
      </w:r>
      <w:r w:rsidRPr="00986C45">
        <w:rPr>
          <w:rFonts w:ascii="Book Antiqua" w:hAnsi="Book Antiqua" w:cs="Calibri"/>
          <w:sz w:val="22"/>
          <w:szCs w:val="22"/>
        </w:rPr>
        <w:t xml:space="preserve"> Μέριμνας </w:t>
      </w:r>
      <w:r>
        <w:rPr>
          <w:rFonts w:ascii="Book Antiqua" w:hAnsi="Book Antiqua" w:cs="Calibri"/>
          <w:sz w:val="22"/>
          <w:szCs w:val="22"/>
        </w:rPr>
        <w:t xml:space="preserve">στο </w:t>
      </w:r>
    </w:p>
    <w:p w:rsidR="00BD3C7B" w:rsidRPr="00986C45" w:rsidRDefault="00BD3C7B" w:rsidP="00BD3C7B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               Μεσολόγγι</w:t>
      </w:r>
      <w:r w:rsidRPr="00986C45">
        <w:rPr>
          <w:rFonts w:ascii="Book Antiqua" w:hAnsi="Book Antiqua" w:cs="Calibri"/>
          <w:sz w:val="22"/>
          <w:szCs w:val="22"/>
        </w:rPr>
        <w:t xml:space="preserve"> </w:t>
      </w:r>
    </w:p>
    <w:p w:rsidR="00FD0336" w:rsidRPr="004B43FD" w:rsidRDefault="00BD3C7B" w:rsidP="004B43FD">
      <w:pPr>
        <w:pStyle w:val="Default"/>
        <w:spacing w:before="100" w:beforeAutospacing="1" w:after="120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           ■ Για τα υπόλοιπα Τμήματα στις Γραμματείες των Τμημάτων.</w:t>
      </w:r>
    </w:p>
    <w:p w:rsidR="0064344D" w:rsidRPr="00986C45" w:rsidRDefault="0064344D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Επισημαίνεται ότι μετά την λήξη </w:t>
      </w:r>
      <w:r w:rsidR="004B43FD">
        <w:rPr>
          <w:rFonts w:ascii="Book Antiqua" w:hAnsi="Book Antiqua" w:cs="Calibri"/>
          <w:sz w:val="22"/>
          <w:szCs w:val="22"/>
        </w:rPr>
        <w:t xml:space="preserve">της </w:t>
      </w:r>
      <w:r w:rsidRPr="00986C45">
        <w:rPr>
          <w:rFonts w:ascii="Book Antiqua" w:hAnsi="Book Antiqua" w:cs="Calibri"/>
          <w:sz w:val="22"/>
          <w:szCs w:val="22"/>
        </w:rPr>
        <w:t xml:space="preserve"> παραπάνω προθεσμ</w:t>
      </w:r>
      <w:r w:rsidR="004B43FD">
        <w:rPr>
          <w:rFonts w:ascii="Book Antiqua" w:hAnsi="Book Antiqua" w:cs="Calibri"/>
          <w:sz w:val="22"/>
          <w:szCs w:val="22"/>
        </w:rPr>
        <w:t>ίας</w:t>
      </w:r>
      <w:r w:rsidR="00A74E80" w:rsidRPr="00A74E80">
        <w:rPr>
          <w:rFonts w:ascii="Book Antiqua" w:hAnsi="Book Antiqua" w:cs="Calibri"/>
          <w:sz w:val="22"/>
          <w:szCs w:val="22"/>
        </w:rPr>
        <w:t xml:space="preserve"> </w:t>
      </w:r>
      <w:r w:rsidRPr="00986C45">
        <w:rPr>
          <w:rFonts w:ascii="Book Antiqua" w:hAnsi="Book Antiqua" w:cs="Calibri"/>
          <w:sz w:val="22"/>
          <w:szCs w:val="22"/>
        </w:rPr>
        <w:t xml:space="preserve"> </w:t>
      </w:r>
      <w:r w:rsidRPr="00986C45">
        <w:rPr>
          <w:rFonts w:ascii="Book Antiqua" w:hAnsi="Book Antiqua" w:cs="Calibri"/>
          <w:b/>
          <w:bCs/>
          <w:sz w:val="22"/>
          <w:szCs w:val="22"/>
        </w:rPr>
        <w:t>δεν θα είναι πλέον δυνατή η κατάθεση αιτήσεων</w:t>
      </w:r>
      <w:r w:rsidRPr="00986C45">
        <w:rPr>
          <w:rFonts w:ascii="Book Antiqua" w:hAnsi="Book Antiqua" w:cs="Calibri"/>
          <w:sz w:val="22"/>
          <w:szCs w:val="22"/>
        </w:rPr>
        <w:t xml:space="preserve">. </w:t>
      </w:r>
    </w:p>
    <w:p w:rsidR="00CB5C92" w:rsidRPr="00986C45" w:rsidRDefault="00CB5C92" w:rsidP="00A85F80">
      <w:pPr>
        <w:pStyle w:val="Default"/>
        <w:spacing w:before="100" w:beforeAutospacing="1" w:after="120" w:line="276" w:lineRule="auto"/>
        <w:jc w:val="both"/>
        <w:rPr>
          <w:rFonts w:ascii="Book Antiqua" w:hAnsi="Book Antiqua" w:cs="Calibri"/>
          <w:sz w:val="22"/>
          <w:szCs w:val="22"/>
        </w:rPr>
      </w:pPr>
      <w:r w:rsidRPr="00986C45">
        <w:rPr>
          <w:rFonts w:ascii="Book Antiqua" w:hAnsi="Book Antiqua" w:cs="Calibri"/>
          <w:sz w:val="22"/>
          <w:szCs w:val="22"/>
        </w:rPr>
        <w:t xml:space="preserve">Δεν θα γίνονται δεκτές αιτήσεις με </w:t>
      </w:r>
      <w:r w:rsidRPr="00986C45">
        <w:rPr>
          <w:rFonts w:ascii="Book Antiqua" w:hAnsi="Book Antiqua" w:cs="Calibri"/>
          <w:b/>
          <w:sz w:val="22"/>
          <w:szCs w:val="22"/>
        </w:rPr>
        <w:t>ελλιπή δικαιολογητικά</w:t>
      </w:r>
      <w:r w:rsidRPr="00986C45">
        <w:rPr>
          <w:rFonts w:ascii="Book Antiqua" w:hAnsi="Book Antiqua" w:cs="Calibri"/>
          <w:sz w:val="22"/>
          <w:szCs w:val="22"/>
        </w:rPr>
        <w:t>.</w:t>
      </w:r>
    </w:p>
    <w:p w:rsidR="00A74E80" w:rsidRDefault="00A74E80" w:rsidP="004B43FD">
      <w:pPr>
        <w:spacing w:before="100" w:beforeAutospacing="1" w:after="120"/>
        <w:contextualSpacing/>
        <w:rPr>
          <w:rFonts w:cs="Calibri"/>
          <w:b/>
          <w:sz w:val="22"/>
          <w:szCs w:val="22"/>
          <w:lang w:val="en-US"/>
        </w:rPr>
      </w:pPr>
    </w:p>
    <w:p w:rsidR="004B43FD" w:rsidRDefault="00CB5C92" w:rsidP="004B43FD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cs="Calibri"/>
          <w:b/>
          <w:sz w:val="22"/>
          <w:szCs w:val="22"/>
        </w:rPr>
        <w:lastRenderedPageBreak/>
        <w:t xml:space="preserve"> </w:t>
      </w:r>
      <w:r w:rsidRPr="00986C45">
        <w:rPr>
          <w:rFonts w:cs="Calibri"/>
          <w:b/>
          <w:sz w:val="22"/>
          <w:szCs w:val="22"/>
          <w:u w:val="single"/>
        </w:rPr>
        <w:t>Απαιτούμενα δικαιολογητικά</w:t>
      </w:r>
      <w:r w:rsidR="004B43FD">
        <w:rPr>
          <w:rFonts w:cs="Calibri"/>
          <w:b/>
          <w:sz w:val="22"/>
          <w:szCs w:val="22"/>
          <w:u w:val="single"/>
        </w:rPr>
        <w:t xml:space="preserve"> </w:t>
      </w:r>
    </w:p>
    <w:p w:rsidR="004B43FD" w:rsidRDefault="004B43FD" w:rsidP="004B43FD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</w:p>
    <w:p w:rsidR="004B43FD" w:rsidRPr="00986C45" w:rsidRDefault="004B43FD" w:rsidP="004B43FD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1)</w:t>
      </w:r>
      <w:r w:rsidRPr="00A74E80">
        <w:rPr>
          <w:rFonts w:eastAsia="Times New Roman" w:cs="Times New Roman"/>
          <w:b/>
          <w:sz w:val="22"/>
          <w:szCs w:val="22"/>
          <w:lang w:eastAsia="el-GR"/>
        </w:rPr>
        <w:t>Βεβαίωση Σπουδών από το Τμήμα εγγραφής.</w:t>
      </w:r>
    </w:p>
    <w:p w:rsidR="00A74E80" w:rsidRDefault="00A74E80" w:rsidP="00A85F80">
      <w:pPr>
        <w:spacing w:before="100" w:beforeAutospacing="1" w:after="240"/>
        <w:contextualSpacing/>
        <w:jc w:val="both"/>
        <w:rPr>
          <w:rFonts w:cs="Calibri"/>
          <w:b/>
          <w:color w:val="000000"/>
          <w:sz w:val="22"/>
          <w:szCs w:val="22"/>
          <w:u w:val="single"/>
          <w:lang w:val="en-US"/>
        </w:rPr>
      </w:pPr>
      <w:r>
        <w:rPr>
          <w:rFonts w:cs="Calibri"/>
          <w:b/>
          <w:color w:val="000000"/>
          <w:sz w:val="22"/>
          <w:szCs w:val="22"/>
          <w:u w:val="single"/>
          <w:lang w:val="en-US"/>
        </w:rPr>
        <w:t xml:space="preserve"> </w:t>
      </w:r>
    </w:p>
    <w:p w:rsidR="00424F77" w:rsidRPr="00986C45" w:rsidRDefault="004B43FD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2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Πρόσφατο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οικογενειακής κατάστασης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A85F80" w:rsidRPr="00986C45" w:rsidRDefault="00A85F80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A85F80" w:rsidRPr="00986C45" w:rsidRDefault="004B43FD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3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Αντίγραφο Δελτίου Αστυνομικής Ταυτότητας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του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>σπουδαστή</w:t>
      </w:r>
      <w:r w:rsidR="006E1C4D" w:rsidRPr="00986C45">
        <w:rPr>
          <w:rFonts w:eastAsia="Times New Roman" w:cs="Times New Roman"/>
          <w:sz w:val="22"/>
          <w:szCs w:val="22"/>
          <w:lang w:eastAsia="el-GR"/>
        </w:rPr>
        <w:t>.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  </w:t>
      </w:r>
    </w:p>
    <w:p w:rsidR="00EA5E85" w:rsidRPr="00986C45" w:rsidRDefault="00EA5E85" w:rsidP="00A85F80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EA5E85" w:rsidRPr="00986C45" w:rsidRDefault="004B43FD" w:rsidP="00EA5E85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4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Έγγραφο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Δημόσιας Αρχής,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ή υπηρεσιών ή λογαριασμών κοινής ωφέλειας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από το οποίο να προκύπτει ο τόπος μόνιμης κατοικίας του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 σπουδαστή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.</w:t>
      </w:r>
    </w:p>
    <w:p w:rsidR="00A85F80" w:rsidRPr="00986C45" w:rsidRDefault="00EA5E85" w:rsidP="00EA5E85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u w:val="single"/>
          <w:lang w:eastAsia="el-GR"/>
        </w:rPr>
      </w:pPr>
      <w:r w:rsidRPr="00986C45">
        <w:rPr>
          <w:rFonts w:eastAsia="Times New Roman" w:cs="Times New Roman"/>
          <w:sz w:val="22"/>
          <w:szCs w:val="22"/>
          <w:u w:val="single"/>
          <w:lang w:eastAsia="el-GR"/>
        </w:rPr>
        <w:t xml:space="preserve"> </w:t>
      </w:r>
    </w:p>
    <w:p w:rsidR="004B43FD" w:rsidRPr="00986C45" w:rsidRDefault="004B43FD" w:rsidP="00A85F80">
      <w:pPr>
        <w:spacing w:before="100" w:beforeAutospacing="1" w:after="240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5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Αντίγραφο εκκαθαριστικού σημειώματος της αρμόδιας Δ.Ο.Υ. 201</w:t>
      </w:r>
      <w:r w:rsidR="00CB5C92" w:rsidRPr="00986C45">
        <w:rPr>
          <w:rFonts w:eastAsia="Times New Roman" w:cs="Times New Roman"/>
          <w:b/>
          <w:bCs/>
          <w:sz w:val="22"/>
          <w:szCs w:val="22"/>
          <w:lang w:eastAsia="el-GR"/>
        </w:rPr>
        <w:t>6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(εισοδήματα 201</w:t>
      </w:r>
      <w:r w:rsidR="00CB5C92" w:rsidRPr="00986C45">
        <w:rPr>
          <w:rFonts w:eastAsia="Times New Roman" w:cs="Times New Roman"/>
          <w:b/>
          <w:bCs/>
          <w:sz w:val="22"/>
          <w:szCs w:val="22"/>
          <w:lang w:eastAsia="el-GR"/>
        </w:rPr>
        <w:t>5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)</w:t>
      </w:r>
      <w:r w:rsidR="001A255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. Εφόσον δεν έχει εκδοθεί το εκκαθαριστικό , θα προσκομίζεται το Ε1.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424F77" w:rsidRPr="00986C45" w:rsidRDefault="004B43FD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6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Βεβαίωση επιδότησης ανεργίας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1A2557" w:rsidRPr="00986C45">
        <w:rPr>
          <w:rFonts w:eastAsia="Times New Roman" w:cs="Times New Roman"/>
          <w:sz w:val="22"/>
          <w:szCs w:val="22"/>
          <w:lang w:eastAsia="el-GR"/>
        </w:rPr>
        <w:t xml:space="preserve">από τον ΟΑΕΔ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</w:p>
    <w:p w:rsidR="008B2CFB" w:rsidRPr="00986C45" w:rsidRDefault="008B2CFB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8B2CFB" w:rsidRPr="00986C45" w:rsidRDefault="004B43FD" w:rsidP="008B2CFB">
      <w:pPr>
        <w:spacing w:before="100" w:beforeAutospacing="1" w:after="24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7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Βεβαίωση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 του οικείου Ιδρύματός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από την οποία προκύπτει η φοιτητική ιδιότητα του/της</w:t>
      </w:r>
      <w:r w:rsidR="008B2CFB" w:rsidRPr="00986C45">
        <w:rPr>
          <w:rFonts w:eastAsia="Times New Roman" w:cs="Times New Roman"/>
          <w:b/>
          <w:bCs/>
          <w:sz w:val="22"/>
          <w:szCs w:val="22"/>
          <w:u w:val="single"/>
          <w:lang w:eastAsia="el-GR"/>
        </w:rPr>
        <w:t xml:space="preserve"> </w:t>
      </w:r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αδερφού/</w:t>
      </w:r>
      <w:proofErr w:type="spellStart"/>
      <w:r w:rsidR="008B2CFB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ής</w:t>
      </w:r>
      <w:r w:rsidR="008B2CFB" w:rsidRPr="00986C45">
        <w:rPr>
          <w:rFonts w:eastAsia="Times New Roman" w:cs="Times New Roman"/>
          <w:sz w:val="22"/>
          <w:szCs w:val="22"/>
          <w:lang w:eastAsia="el-GR"/>
        </w:rPr>
        <w:t>,</w:t>
      </w:r>
      <w:proofErr w:type="spellEnd"/>
      <w:r w:rsidR="008B2CFB" w:rsidRPr="00986C45">
        <w:rPr>
          <w:rFonts w:eastAsia="Times New Roman" w:cs="Times New Roman"/>
          <w:sz w:val="22"/>
          <w:szCs w:val="22"/>
          <w:lang w:eastAsia="el-GR"/>
        </w:rPr>
        <w:t xml:space="preserve"> εφόσον υπάρχει.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9F486D" w:rsidRPr="00986C45" w:rsidRDefault="004B43FD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8</w:t>
      </w:r>
      <w:r w:rsidR="00A85F80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9F486D" w:rsidRPr="00986C45">
        <w:rPr>
          <w:rFonts w:eastAsia="Times New Roman" w:cs="Times New Roman"/>
          <w:sz w:val="22"/>
          <w:szCs w:val="22"/>
          <w:lang w:eastAsia="el-GR"/>
        </w:rPr>
        <w:t xml:space="preserve"> Αντίγραφο πράξης συνταξιοδότησης για σπουδαστές τέκνα θυμάτων τρομοκρατίας, (εφόσον υπάρχει).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424F77" w:rsidRPr="00986C45" w:rsidRDefault="004B43FD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9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της Ανώτατης Συνομοσπονδίας Πολυτέκνων Ελλάδος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>εφόσον υπάρχει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). </w:t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2B3617" w:rsidRPr="00986C45" w:rsidRDefault="004B43FD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10</w:t>
      </w:r>
      <w:r w:rsidR="00432746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244853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Πιστοποιητικό Υγειονομικής Επιτροπής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</w:t>
      </w:r>
      <w:r w:rsidR="00F52A84" w:rsidRPr="00986C45">
        <w:rPr>
          <w:rFonts w:eastAsia="Times New Roman" w:cs="Times New Roman"/>
          <w:sz w:val="22"/>
          <w:szCs w:val="22"/>
          <w:lang w:eastAsia="el-GR"/>
        </w:rPr>
        <w:t xml:space="preserve">για σπουδαστές που πάσχουν οι ίδιοι από ασθένειες που προβλέπονται στο άρθρο 35 του ν. 3794/2009 (ΦΕΚ 156τ. Α) ή κάποιο 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μέλ</w:t>
      </w:r>
      <w:r w:rsidR="00F52A84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ος</w:t>
      </w:r>
      <w:r w:rsidR="00B12AEE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της οικογένειας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  <w:r w:rsidR="00544C77" w:rsidRPr="00986C45">
        <w:rPr>
          <w:rStyle w:val="a7"/>
          <w:rFonts w:eastAsia="Times New Roman" w:cs="Times New Roman"/>
          <w:sz w:val="22"/>
          <w:szCs w:val="22"/>
          <w:lang w:eastAsia="el-GR"/>
        </w:rPr>
        <w:footnoteReference w:id="1"/>
      </w:r>
    </w:p>
    <w:p w:rsidR="00A85F80" w:rsidRPr="00986C45" w:rsidRDefault="00A85F80" w:rsidP="00A85F80">
      <w:pPr>
        <w:spacing w:before="100" w:beforeAutospacing="1" w:after="120"/>
        <w:contextualSpacing/>
        <w:jc w:val="both"/>
        <w:rPr>
          <w:rFonts w:eastAsia="Times New Roman" w:cs="Times New Roman"/>
          <w:sz w:val="22"/>
          <w:szCs w:val="22"/>
          <w:lang w:eastAsia="el-GR"/>
        </w:rPr>
      </w:pPr>
    </w:p>
    <w:p w:rsidR="00A85F80" w:rsidRPr="00986C45" w:rsidRDefault="004B43FD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>11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5115F2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Ληξιαρχική πράξη γεννήσεως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του φοιτητή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101B06" w:rsidRPr="00986C45">
        <w:rPr>
          <w:rFonts w:eastAsia="Times New Roman" w:cs="Times New Roman"/>
          <w:sz w:val="22"/>
          <w:szCs w:val="22"/>
          <w:lang w:eastAsia="el-GR"/>
        </w:rPr>
        <w:t>Για ορφανούς, τέκνα άγαμης μητέρας &amp; τέκνα γονέων θυμάτων τρομοκρατίας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).</w:t>
      </w:r>
      <w:r w:rsidRPr="004B43FD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Pr="00986C45">
        <w:rPr>
          <w:rFonts w:eastAsia="Times New Roman" w:cs="Times New Roman"/>
          <w:sz w:val="22"/>
          <w:szCs w:val="22"/>
          <w:lang w:eastAsia="el-GR"/>
        </w:rPr>
        <w:t>(Εφόσον υπάρχει).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br/>
      </w:r>
    </w:p>
    <w:p w:rsidR="00114F24" w:rsidRDefault="00247A3A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>1</w:t>
      </w:r>
      <w:r w:rsidR="004B43FD">
        <w:rPr>
          <w:rFonts w:eastAsia="Times New Roman" w:cs="Times New Roman"/>
          <w:sz w:val="22"/>
          <w:szCs w:val="22"/>
          <w:lang w:eastAsia="el-GR"/>
        </w:rPr>
        <w:t>2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</w:t>
      </w:r>
      <w:r w:rsidR="00A85F80" w:rsidRPr="00986C45">
        <w:rPr>
          <w:rFonts w:eastAsia="Times New Roman" w:cs="Times New Roman"/>
          <w:sz w:val="22"/>
          <w:szCs w:val="22"/>
          <w:lang w:eastAsia="el-GR"/>
        </w:rPr>
        <w:t xml:space="preserve"> 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>Ληξιαρχική πράξη θανάτου του αποβιώσαντος γονέα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(</w:t>
      </w:r>
      <w:r w:rsidR="003120CE" w:rsidRPr="00986C45">
        <w:rPr>
          <w:rFonts w:eastAsia="Times New Roman" w:cs="Times New Roman"/>
          <w:sz w:val="22"/>
          <w:szCs w:val="22"/>
          <w:lang w:eastAsia="el-GR"/>
        </w:rPr>
        <w:t>Εφόσον υπάρχει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).</w:t>
      </w:r>
    </w:p>
    <w:p w:rsidR="004B43FD" w:rsidRDefault="004B43FD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>
        <w:rPr>
          <w:rFonts w:eastAsia="Times New Roman" w:cs="Times New Roman"/>
          <w:sz w:val="22"/>
          <w:szCs w:val="22"/>
          <w:lang w:eastAsia="el-GR"/>
        </w:rPr>
        <w:t xml:space="preserve">  </w:t>
      </w:r>
    </w:p>
    <w:p w:rsidR="004B43FD" w:rsidRPr="004B43FD" w:rsidRDefault="00CB5C92" w:rsidP="004B43FD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  <w:r w:rsidRPr="00986C45">
        <w:rPr>
          <w:rFonts w:eastAsia="Times New Roman" w:cs="Times New Roman"/>
          <w:sz w:val="22"/>
          <w:szCs w:val="22"/>
          <w:lang w:eastAsia="el-GR"/>
        </w:rPr>
        <w:t xml:space="preserve">  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Οι </w:t>
      </w:r>
      <w:r w:rsidR="002E5F4D" w:rsidRPr="00986C45">
        <w:rPr>
          <w:rFonts w:eastAsia="Times New Roman" w:cs="Times New Roman"/>
          <w:sz w:val="22"/>
          <w:szCs w:val="22"/>
          <w:lang w:eastAsia="el-GR"/>
        </w:rPr>
        <w:t>σπουδαστές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/τριες των οποίων</w:t>
      </w:r>
      <w:r w:rsidR="00424F77" w:rsidRPr="00986C45">
        <w:rPr>
          <w:rFonts w:eastAsia="Times New Roman" w:cs="Times New Roman"/>
          <w:b/>
          <w:bCs/>
          <w:sz w:val="22"/>
          <w:szCs w:val="22"/>
          <w:lang w:eastAsia="el-GR"/>
        </w:rPr>
        <w:t xml:space="preserve"> οι γονείς είναι διαζευγμένοι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 xml:space="preserve"> θα </w:t>
      </w:r>
      <w:r w:rsidR="008A164D" w:rsidRPr="00986C45">
        <w:rPr>
          <w:rFonts w:eastAsia="Times New Roman" w:cs="Times New Roman"/>
          <w:sz w:val="22"/>
          <w:szCs w:val="22"/>
          <w:lang w:eastAsia="el-GR"/>
        </w:rPr>
        <w:t>συν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t>υποβάλλουν:</w:t>
      </w:r>
      <w:r w:rsidR="00424F77" w:rsidRPr="00986C45">
        <w:rPr>
          <w:rFonts w:eastAsia="Times New Roman" w:cs="Times New Roman"/>
          <w:sz w:val="22"/>
          <w:szCs w:val="22"/>
          <w:lang w:eastAsia="el-GR"/>
        </w:rPr>
        <w:br/>
        <w:t>α) Εκκαθαριστικό σημείωμα από τη Δ.Ο.Υ. με το εισόδημα του γονέα που έχε</w:t>
      </w:r>
      <w:r w:rsidR="005115F2" w:rsidRPr="00986C45">
        <w:rPr>
          <w:rFonts w:eastAsia="Times New Roman" w:cs="Times New Roman"/>
          <w:sz w:val="22"/>
          <w:szCs w:val="22"/>
          <w:lang w:eastAsia="el-GR"/>
        </w:rPr>
        <w:t>ι τη γονική μέριμνα του φοιτητή.</w:t>
      </w:r>
      <w:r w:rsidR="004B43FD" w:rsidRPr="004B43FD">
        <w:rPr>
          <w:rFonts w:cs="Tahoma"/>
          <w:sz w:val="22"/>
          <w:szCs w:val="22"/>
        </w:rPr>
        <w:t xml:space="preserve"> </w:t>
      </w:r>
      <w:r w:rsidR="004B43FD">
        <w:rPr>
          <w:rFonts w:cs="Tahoma"/>
          <w:sz w:val="22"/>
          <w:szCs w:val="22"/>
        </w:rPr>
        <w:t xml:space="preserve">β) </w:t>
      </w:r>
      <w:proofErr w:type="spellStart"/>
      <w:r w:rsidR="004B43FD">
        <w:rPr>
          <w:rFonts w:cs="Tahoma"/>
          <w:sz w:val="22"/>
          <w:szCs w:val="22"/>
        </w:rPr>
        <w:t>Διαζευκτήριο</w:t>
      </w:r>
      <w:proofErr w:type="spellEnd"/>
      <w:r w:rsidR="004B43FD">
        <w:rPr>
          <w:rFonts w:cs="Tahoma"/>
          <w:sz w:val="22"/>
          <w:szCs w:val="22"/>
        </w:rPr>
        <w:t xml:space="preserve"> </w:t>
      </w:r>
      <w:r w:rsidR="005A26B3">
        <w:rPr>
          <w:rFonts w:cs="Tahoma"/>
          <w:sz w:val="22"/>
          <w:szCs w:val="22"/>
        </w:rPr>
        <w:t>ή αποδεικτικό γονικής μέριμνας.</w:t>
      </w:r>
    </w:p>
    <w:p w:rsidR="004B43FD" w:rsidRDefault="004B43FD" w:rsidP="004B43FD">
      <w:pPr>
        <w:spacing w:before="100" w:beforeAutospacing="1" w:after="120"/>
        <w:contextualSpacing/>
        <w:jc w:val="right"/>
        <w:rPr>
          <w:rFonts w:cs="Tahoma"/>
          <w:sz w:val="22"/>
          <w:szCs w:val="22"/>
        </w:rPr>
      </w:pPr>
    </w:p>
    <w:p w:rsidR="004B43FD" w:rsidRPr="00A74E80" w:rsidRDefault="005A26B3" w:rsidP="004B43FD">
      <w:pPr>
        <w:spacing w:before="100" w:beforeAutospacing="1" w:after="120"/>
        <w:contextualSpacing/>
        <w:jc w:val="right"/>
        <w:rPr>
          <w:rFonts w:cs="Tahoma"/>
        </w:rPr>
      </w:pPr>
      <w:r w:rsidRPr="00A74E80">
        <w:rPr>
          <w:rFonts w:cs="Tahoma"/>
        </w:rPr>
        <w:t>Πάτρα 5-3-2018</w:t>
      </w:r>
    </w:p>
    <w:p w:rsidR="004B43FD" w:rsidRDefault="004B43FD" w:rsidP="004B43FD">
      <w:pPr>
        <w:pStyle w:val="a6"/>
        <w:spacing w:after="0"/>
        <w:ind w:left="360"/>
        <w:rPr>
          <w:b/>
          <w:sz w:val="18"/>
          <w:szCs w:val="18"/>
          <w:u w:val="single"/>
        </w:rPr>
      </w:pPr>
    </w:p>
    <w:p w:rsidR="004B43FD" w:rsidRPr="00A74E80" w:rsidRDefault="004B43FD" w:rsidP="004B43FD">
      <w:pPr>
        <w:pStyle w:val="a6"/>
        <w:spacing w:after="0"/>
        <w:ind w:left="360"/>
        <w:jc w:val="right"/>
        <w:rPr>
          <w:b/>
          <w:sz w:val="22"/>
          <w:szCs w:val="22"/>
          <w:u w:val="single"/>
        </w:rPr>
      </w:pPr>
      <w:r w:rsidRPr="00A74E80">
        <w:rPr>
          <w:b/>
          <w:sz w:val="22"/>
          <w:szCs w:val="22"/>
          <w:u w:val="single"/>
        </w:rPr>
        <w:t xml:space="preserve">ΑΠΟ ΤΟ ΤΜΗΜΑ </w:t>
      </w:r>
      <w:r w:rsidR="00A74E80" w:rsidRPr="00A74E80">
        <w:rPr>
          <w:b/>
          <w:sz w:val="22"/>
          <w:szCs w:val="22"/>
          <w:u w:val="single"/>
        </w:rPr>
        <w:t>ΦΟΙΤΗ</w:t>
      </w:r>
      <w:r w:rsidRPr="00A74E80">
        <w:rPr>
          <w:b/>
          <w:sz w:val="22"/>
          <w:szCs w:val="22"/>
          <w:u w:val="single"/>
        </w:rPr>
        <w:t>ΤΙΚΗΣ ΜΕΡΙΜΝΑΣ</w:t>
      </w:r>
    </w:p>
    <w:p w:rsidR="00424F77" w:rsidRPr="00986C45" w:rsidRDefault="00424F77" w:rsidP="00A85F80">
      <w:pPr>
        <w:spacing w:before="100" w:beforeAutospacing="1" w:after="120"/>
        <w:contextualSpacing/>
        <w:rPr>
          <w:rFonts w:eastAsia="Times New Roman" w:cs="Times New Roman"/>
          <w:sz w:val="22"/>
          <w:szCs w:val="22"/>
          <w:lang w:eastAsia="el-GR"/>
        </w:rPr>
      </w:pPr>
    </w:p>
    <w:p w:rsidR="002901D0" w:rsidRPr="002901D0" w:rsidRDefault="002901D0" w:rsidP="00683A69">
      <w:pPr>
        <w:spacing w:before="100" w:beforeAutospacing="1" w:after="120"/>
        <w:contextualSpacing/>
        <w:jc w:val="both"/>
        <w:rPr>
          <w:rFonts w:cs="Tahoma"/>
          <w:sz w:val="22"/>
          <w:szCs w:val="22"/>
        </w:rPr>
      </w:pPr>
    </w:p>
    <w:p w:rsidR="002901D0" w:rsidRPr="002901D0" w:rsidRDefault="002901D0" w:rsidP="00683A69">
      <w:pPr>
        <w:spacing w:before="100" w:beforeAutospacing="1" w:after="120"/>
        <w:contextualSpacing/>
        <w:jc w:val="both"/>
        <w:rPr>
          <w:sz w:val="22"/>
          <w:szCs w:val="22"/>
        </w:rPr>
      </w:pPr>
    </w:p>
    <w:sectPr w:rsidR="002901D0" w:rsidRPr="002901D0" w:rsidSect="00986C45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C5" w:rsidRDefault="007C07C5" w:rsidP="008B1948">
      <w:pPr>
        <w:spacing w:after="0" w:line="240" w:lineRule="auto"/>
      </w:pPr>
      <w:r>
        <w:separator/>
      </w:r>
    </w:p>
  </w:endnote>
  <w:endnote w:type="continuationSeparator" w:id="0">
    <w:p w:rsidR="007C07C5" w:rsidRDefault="007C07C5" w:rsidP="008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C5" w:rsidRDefault="007C07C5" w:rsidP="008B1948">
      <w:pPr>
        <w:spacing w:after="0" w:line="240" w:lineRule="auto"/>
      </w:pPr>
      <w:r>
        <w:separator/>
      </w:r>
    </w:p>
  </w:footnote>
  <w:footnote w:type="continuationSeparator" w:id="0">
    <w:p w:rsidR="007C07C5" w:rsidRDefault="007C07C5" w:rsidP="008B1948">
      <w:pPr>
        <w:spacing w:after="0" w:line="240" w:lineRule="auto"/>
      </w:pPr>
      <w:r>
        <w:continuationSeparator/>
      </w:r>
    </w:p>
  </w:footnote>
  <w:footnote w:id="1">
    <w:p w:rsidR="00544C77" w:rsidRDefault="00544C7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6F2"/>
    <w:multiLevelType w:val="hybridMultilevel"/>
    <w:tmpl w:val="ECB0A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4572"/>
    <w:multiLevelType w:val="hybridMultilevel"/>
    <w:tmpl w:val="2166B3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D1D37"/>
    <w:multiLevelType w:val="multilevel"/>
    <w:tmpl w:val="F42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F77"/>
    <w:rsid w:val="00032489"/>
    <w:rsid w:val="00047296"/>
    <w:rsid w:val="00061BB1"/>
    <w:rsid w:val="00063990"/>
    <w:rsid w:val="00070AA7"/>
    <w:rsid w:val="00082E1F"/>
    <w:rsid w:val="000A2A50"/>
    <w:rsid w:val="000A4369"/>
    <w:rsid w:val="000B1E0B"/>
    <w:rsid w:val="000D0767"/>
    <w:rsid w:val="00101B06"/>
    <w:rsid w:val="0010442F"/>
    <w:rsid w:val="00114F24"/>
    <w:rsid w:val="00116E2A"/>
    <w:rsid w:val="001A12E1"/>
    <w:rsid w:val="001A1697"/>
    <w:rsid w:val="001A2557"/>
    <w:rsid w:val="001B2CB5"/>
    <w:rsid w:val="001D5880"/>
    <w:rsid w:val="001D65DD"/>
    <w:rsid w:val="001F7C03"/>
    <w:rsid w:val="00207430"/>
    <w:rsid w:val="00244853"/>
    <w:rsid w:val="00247A3A"/>
    <w:rsid w:val="00276FC3"/>
    <w:rsid w:val="002901D0"/>
    <w:rsid w:val="002A1702"/>
    <w:rsid w:val="002A1F80"/>
    <w:rsid w:val="002B3617"/>
    <w:rsid w:val="002C1712"/>
    <w:rsid w:val="002D3251"/>
    <w:rsid w:val="002E322F"/>
    <w:rsid w:val="002E5F4D"/>
    <w:rsid w:val="003120CE"/>
    <w:rsid w:val="00330ABA"/>
    <w:rsid w:val="00365213"/>
    <w:rsid w:val="00373A2B"/>
    <w:rsid w:val="00397155"/>
    <w:rsid w:val="003D323A"/>
    <w:rsid w:val="003D7DCF"/>
    <w:rsid w:val="00413116"/>
    <w:rsid w:val="00413336"/>
    <w:rsid w:val="00424F77"/>
    <w:rsid w:val="00432746"/>
    <w:rsid w:val="004537FC"/>
    <w:rsid w:val="00461F9F"/>
    <w:rsid w:val="00493802"/>
    <w:rsid w:val="004B070C"/>
    <w:rsid w:val="004B43FD"/>
    <w:rsid w:val="004F1D57"/>
    <w:rsid w:val="005115F2"/>
    <w:rsid w:val="00515511"/>
    <w:rsid w:val="005204E4"/>
    <w:rsid w:val="00544C77"/>
    <w:rsid w:val="0055037B"/>
    <w:rsid w:val="005A26B3"/>
    <w:rsid w:val="006117CA"/>
    <w:rsid w:val="00623019"/>
    <w:rsid w:val="006242BB"/>
    <w:rsid w:val="0064344D"/>
    <w:rsid w:val="00643DF0"/>
    <w:rsid w:val="006711B9"/>
    <w:rsid w:val="006831FF"/>
    <w:rsid w:val="00683A69"/>
    <w:rsid w:val="006E1C4D"/>
    <w:rsid w:val="006F1E67"/>
    <w:rsid w:val="0070139F"/>
    <w:rsid w:val="007168EE"/>
    <w:rsid w:val="00741446"/>
    <w:rsid w:val="00756B0B"/>
    <w:rsid w:val="007B3A0F"/>
    <w:rsid w:val="007B685A"/>
    <w:rsid w:val="007C07C5"/>
    <w:rsid w:val="007D0D51"/>
    <w:rsid w:val="007F0429"/>
    <w:rsid w:val="008072C0"/>
    <w:rsid w:val="008263EA"/>
    <w:rsid w:val="008514E2"/>
    <w:rsid w:val="00860B30"/>
    <w:rsid w:val="00884C2B"/>
    <w:rsid w:val="00890E87"/>
    <w:rsid w:val="008A164D"/>
    <w:rsid w:val="008B1948"/>
    <w:rsid w:val="008B2CFB"/>
    <w:rsid w:val="008B3EB0"/>
    <w:rsid w:val="008B6610"/>
    <w:rsid w:val="00902DED"/>
    <w:rsid w:val="009200B6"/>
    <w:rsid w:val="00923A9A"/>
    <w:rsid w:val="00931900"/>
    <w:rsid w:val="00936705"/>
    <w:rsid w:val="00977014"/>
    <w:rsid w:val="00986C45"/>
    <w:rsid w:val="00992531"/>
    <w:rsid w:val="009C2F8C"/>
    <w:rsid w:val="009D53A6"/>
    <w:rsid w:val="009F486D"/>
    <w:rsid w:val="00A00059"/>
    <w:rsid w:val="00A74E80"/>
    <w:rsid w:val="00A85F80"/>
    <w:rsid w:val="00AA25D6"/>
    <w:rsid w:val="00AA7115"/>
    <w:rsid w:val="00AF0916"/>
    <w:rsid w:val="00B12AEE"/>
    <w:rsid w:val="00B34DDB"/>
    <w:rsid w:val="00BB46C2"/>
    <w:rsid w:val="00BB6836"/>
    <w:rsid w:val="00BC7478"/>
    <w:rsid w:val="00BD3C7B"/>
    <w:rsid w:val="00C02867"/>
    <w:rsid w:val="00C367E4"/>
    <w:rsid w:val="00C810D2"/>
    <w:rsid w:val="00CA25E3"/>
    <w:rsid w:val="00CA30B2"/>
    <w:rsid w:val="00CB5C92"/>
    <w:rsid w:val="00DA1F96"/>
    <w:rsid w:val="00DB28D4"/>
    <w:rsid w:val="00DE63F8"/>
    <w:rsid w:val="00E04625"/>
    <w:rsid w:val="00E1707B"/>
    <w:rsid w:val="00E22E38"/>
    <w:rsid w:val="00E25EDF"/>
    <w:rsid w:val="00E47947"/>
    <w:rsid w:val="00E731D7"/>
    <w:rsid w:val="00EA5E85"/>
    <w:rsid w:val="00EF7FD0"/>
    <w:rsid w:val="00F00C51"/>
    <w:rsid w:val="00F41B1D"/>
    <w:rsid w:val="00F52A84"/>
    <w:rsid w:val="00F71B55"/>
    <w:rsid w:val="00F807E8"/>
    <w:rsid w:val="00F82C68"/>
    <w:rsid w:val="00FB213F"/>
    <w:rsid w:val="00FB4F28"/>
    <w:rsid w:val="00FC5B86"/>
    <w:rsid w:val="00FC6306"/>
    <w:rsid w:val="00FD0336"/>
    <w:rsid w:val="00FE4E06"/>
    <w:rsid w:val="00F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DejaVuSerifCondensed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E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85F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styleId="a3">
    <w:name w:val="Strong"/>
    <w:basedOn w:val="a0"/>
    <w:qFormat/>
    <w:rsid w:val="00424F77"/>
    <w:rPr>
      <w:b/>
      <w:bCs/>
    </w:rPr>
  </w:style>
  <w:style w:type="paragraph" w:styleId="a4">
    <w:name w:val="endnote text"/>
    <w:basedOn w:val="a"/>
    <w:link w:val="Char"/>
    <w:uiPriority w:val="99"/>
    <w:semiHidden/>
    <w:unhideWhenUsed/>
    <w:rsid w:val="008B1948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8B1948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8B1948"/>
    <w:rPr>
      <w:vertAlign w:val="superscript"/>
    </w:rPr>
  </w:style>
  <w:style w:type="paragraph" w:styleId="a6">
    <w:name w:val="footnote text"/>
    <w:basedOn w:val="a"/>
    <w:link w:val="Char0"/>
    <w:uiPriority w:val="99"/>
    <w:unhideWhenUsed/>
    <w:rsid w:val="00544C77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rsid w:val="00544C77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544C77"/>
    <w:rPr>
      <w:vertAlign w:val="superscript"/>
    </w:rPr>
  </w:style>
  <w:style w:type="paragraph" w:customStyle="1" w:styleId="Default">
    <w:name w:val="Default"/>
    <w:rsid w:val="006434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A85F8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85F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next w:val="a"/>
    <w:link w:val="Char1"/>
    <w:uiPriority w:val="10"/>
    <w:qFormat/>
    <w:rsid w:val="00A85F8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8"/>
    <w:uiPriority w:val="10"/>
    <w:rsid w:val="00A85F8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-0">
    <w:name w:val="FollowedHyperlink"/>
    <w:basedOn w:val="a0"/>
    <w:uiPriority w:val="99"/>
    <w:semiHidden/>
    <w:unhideWhenUsed/>
    <w:rsid w:val="007B685A"/>
    <w:rPr>
      <w:color w:val="800080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B28D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A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93B3-36C3-4F7C-B006-36E57C31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Links>
    <vt:vector size="6" baseType="variant"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https://e-students.teipat.gr/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prosop5</dc:creator>
  <cp:lastModifiedBy>estia</cp:lastModifiedBy>
  <cp:revision>3</cp:revision>
  <cp:lastPrinted>2018-03-05T12:55:00Z</cp:lastPrinted>
  <dcterms:created xsi:type="dcterms:W3CDTF">2018-03-05T12:52:00Z</dcterms:created>
  <dcterms:modified xsi:type="dcterms:W3CDTF">2018-03-05T12:56:00Z</dcterms:modified>
</cp:coreProperties>
</file>