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39"/>
        <w:tblW w:w="10185" w:type="dxa"/>
        <w:tblLayout w:type="fixed"/>
        <w:tblLook w:val="04A0"/>
      </w:tblPr>
      <w:tblGrid>
        <w:gridCol w:w="4964"/>
        <w:gridCol w:w="5221"/>
      </w:tblGrid>
      <w:tr w:rsidR="00115759" w:rsidTr="00115759">
        <w:trPr>
          <w:cantSplit/>
          <w:trHeight w:val="9072"/>
        </w:trPr>
        <w:tc>
          <w:tcPr>
            <w:tcW w:w="4964" w:type="dxa"/>
          </w:tcPr>
          <w:p w:rsidR="00115759" w:rsidRDefault="00115759">
            <w:pPr>
              <w:tabs>
                <w:tab w:val="left" w:pos="1843"/>
                <w:tab w:val="left" w:pos="1985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</w:rPr>
              <w:t xml:space="preserve">           </w:t>
            </w:r>
            <w:r>
              <w:rPr>
                <w:b/>
                <w:bCs/>
                <w:i/>
              </w:rPr>
              <w:t xml:space="preserve">       </w:t>
            </w:r>
          </w:p>
          <w:p w:rsidR="00115759" w:rsidRDefault="00115759">
            <w:pPr>
              <w:spacing w:line="276" w:lineRule="auto"/>
              <w:ind w:right="-108"/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</w:p>
          <w:p w:rsidR="00115759" w:rsidRDefault="00115759">
            <w:pPr>
              <w:spacing w:line="276" w:lineRule="auto"/>
              <w:ind w:right="-108"/>
              <w:jc w:val="center"/>
              <w:rPr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Εικόνα 1" descr="http://www.teipat.gr/plirofories/doc/allusers/teiwest_logos/TEIWEST_LOGO-COLOR-RASTER%5b80x80%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teipat.gr/plirofories/doc/allusers/teiwest_logos/TEIWEST_LOGO-COLOR-RASTER%5b80x80%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759" w:rsidRDefault="00115759">
            <w:pPr>
              <w:spacing w:line="276" w:lineRule="auto"/>
              <w:ind w:right="-108"/>
              <w:rPr>
                <w:noProof/>
              </w:rPr>
            </w:pPr>
          </w:p>
          <w:p w:rsidR="00115759" w:rsidRDefault="00115759">
            <w:pPr>
              <w:spacing w:line="276" w:lineRule="auto"/>
              <w:ind w:right="-108"/>
              <w:rPr>
                <w:b/>
                <w:bCs/>
                <w:i/>
              </w:rPr>
            </w:pPr>
            <w:r>
              <w:rPr>
                <w:noProof/>
              </w:rPr>
              <w:t xml:space="preserve">                                  </w:t>
            </w:r>
          </w:p>
          <w:p w:rsidR="00115759" w:rsidRDefault="00115759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</w:p>
          <w:p w:rsidR="00115759" w:rsidRDefault="00115759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ΕΛΛΗΝΙΚΗ ΔΗΜΟΚΡΑΤΙΑ</w:t>
            </w:r>
          </w:p>
          <w:p w:rsidR="00115759" w:rsidRDefault="00115759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ΥΠΟΥΡΓΕΙΟ ΠΟΛΙΤΙΣΜΟΥ ΠΑΙΔΕΙΑΣ  ΚΑΙ ΘΡΗΣΚΕΥΜΑΤΩΝ</w:t>
            </w:r>
          </w:p>
          <w:p w:rsidR="00115759" w:rsidRDefault="00115759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</w:rPr>
              <w:t xml:space="preserve">     ΤΕΧΝΟΛΟΓΙΚΟ ΕΚΠΑΙΔΕΥΤΙΚΟ      ΙΔΡΥΜΑ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  <w:bCs/>
                <w:i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</w:rPr>
              <w:t xml:space="preserve">             </w:t>
            </w:r>
            <w:r>
              <w:rPr>
                <w:rFonts w:ascii="Book Antiqua" w:hAnsi="Book Antiqua"/>
                <w:b/>
                <w:bCs/>
                <w:i/>
                <w:u w:val="single"/>
              </w:rPr>
              <w:t>(Τ.Ε.Ι.) ΔΥΤΙΚΗΣ ΕΛΛΑΔΑΣ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  <w:i/>
              </w:rPr>
            </w:pP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ΤΜΗΜΑ ΠΕΡΙΘΑΛΨΗΣ &amp;ΚΟΙΝΩΝΙΚΗΣ ΜΕΡΙΜΝΑΣ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Πληροφορίες: Αναστασοπούλου Ι.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Τηλέφωνο</w:t>
            </w:r>
            <w:r>
              <w:rPr>
                <w:rFonts w:ascii="Book Antiqua" w:hAnsi="Book Antiqua"/>
                <w:b/>
                <w:lang w:val="en-US"/>
              </w:rPr>
              <w:t xml:space="preserve"> :2610369129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GB"/>
              </w:rPr>
              <w:t>e</w:t>
            </w:r>
            <w:r>
              <w:rPr>
                <w:rFonts w:ascii="Book Antiqua" w:hAnsi="Book Antiqua"/>
                <w:b/>
                <w:lang w:val="en-US"/>
              </w:rPr>
              <w:t>-mail :ioanasta@teipat.gr</w:t>
            </w:r>
          </w:p>
          <w:p w:rsidR="00115759" w:rsidRDefault="00115759">
            <w:pPr>
              <w:spacing w:line="276" w:lineRule="auto"/>
              <w:rPr>
                <w:lang w:val="de-DE"/>
              </w:rPr>
            </w:pPr>
          </w:p>
        </w:tc>
        <w:tc>
          <w:tcPr>
            <w:tcW w:w="5221" w:type="dxa"/>
          </w:tcPr>
          <w:p w:rsidR="00115759" w:rsidRDefault="00115759">
            <w:pPr>
              <w:pStyle w:val="1"/>
              <w:spacing w:line="276" w:lineRule="auto"/>
              <w:ind w:left="275"/>
              <w:rPr>
                <w:rFonts w:ascii="Book Antiqua" w:hAnsi="Book Antiqua"/>
                <w:lang w:val="de-DE"/>
              </w:rPr>
            </w:pPr>
          </w:p>
          <w:p w:rsidR="00115759" w:rsidRDefault="00115759">
            <w:pPr>
              <w:pStyle w:val="1"/>
              <w:spacing w:line="276" w:lineRule="auto"/>
              <w:rPr>
                <w:rFonts w:ascii="Book Antiqua" w:hAnsi="Book Antiqua"/>
                <w:lang w:val="de-DE"/>
              </w:rPr>
            </w:pPr>
          </w:p>
          <w:p w:rsidR="00115759" w:rsidRDefault="00115759">
            <w:pPr>
              <w:pStyle w:val="1"/>
              <w:spacing w:line="276" w:lineRule="auto"/>
              <w:rPr>
                <w:rFonts w:ascii="Book Antiqua" w:hAnsi="Book Antiqua"/>
                <w:lang w:val="de-DE"/>
              </w:rPr>
            </w:pPr>
          </w:p>
          <w:p w:rsidR="00115759" w:rsidRDefault="00115759">
            <w:pPr>
              <w:pStyle w:val="1"/>
              <w:spacing w:line="276" w:lineRule="auto"/>
              <w:ind w:left="1168"/>
              <w:rPr>
                <w:rFonts w:ascii="Book Antiqua" w:hAnsi="Book Antiqua"/>
                <w:lang w:val="en-US"/>
              </w:rPr>
            </w:pPr>
          </w:p>
          <w:p w:rsidR="00115759" w:rsidRDefault="00115759">
            <w:pPr>
              <w:pStyle w:val="1"/>
              <w:spacing w:line="276" w:lineRule="auto"/>
              <w:ind w:left="1168"/>
              <w:rPr>
                <w:rFonts w:ascii="Book Antiqua" w:hAnsi="Book Antiqua"/>
                <w:lang w:val="en-US"/>
              </w:rPr>
            </w:pPr>
          </w:p>
          <w:p w:rsidR="00115759" w:rsidRDefault="00115759">
            <w:pPr>
              <w:pStyle w:val="1"/>
              <w:spacing w:line="276" w:lineRule="auto"/>
              <w:ind w:left="1168"/>
              <w:rPr>
                <w:rFonts w:ascii="Book Antiqua" w:hAnsi="Book Antiqua"/>
                <w:lang w:val="en-US"/>
              </w:rPr>
            </w:pPr>
          </w:p>
          <w:p w:rsidR="00115759" w:rsidRDefault="00115759">
            <w:pPr>
              <w:spacing w:line="276" w:lineRule="auto"/>
              <w:ind w:left="275"/>
              <w:rPr>
                <w:rFonts w:ascii="Book Antiqua" w:hAnsi="Book Antiqua"/>
                <w:b/>
                <w:lang w:val="en-US"/>
              </w:rPr>
            </w:pP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     </w:t>
            </w:r>
          </w:p>
          <w:p w:rsidR="00115759" w:rsidRDefault="00115759">
            <w:pPr>
              <w:pStyle w:val="1"/>
              <w:spacing w:line="276" w:lineRule="auto"/>
              <w:ind w:left="1168"/>
              <w:rPr>
                <w:rFonts w:ascii="Book Antiqua" w:hAnsi="Book Antiqua"/>
                <w:lang w:val="en-US"/>
              </w:rPr>
            </w:pPr>
          </w:p>
          <w:p w:rsidR="00115759" w:rsidRDefault="00115759">
            <w:pPr>
              <w:pStyle w:val="1"/>
              <w:spacing w:line="276" w:lineRule="auto"/>
              <w:ind w:left="1168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Βαθμός Ασφαλείας </w:t>
            </w:r>
          </w:p>
          <w:p w:rsidR="00115759" w:rsidRDefault="00115759">
            <w:pPr>
              <w:spacing w:line="276" w:lineRule="auto"/>
              <w:ind w:left="1168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H</w:t>
            </w:r>
            <w:r>
              <w:rPr>
                <w:rFonts w:ascii="Book Antiqua" w:hAnsi="Book Antiqua"/>
                <w:b/>
                <w:bCs/>
              </w:rPr>
              <w:t>μ/</w:t>
            </w:r>
            <w:proofErr w:type="spellStart"/>
            <w:r>
              <w:rPr>
                <w:rFonts w:ascii="Book Antiqua" w:hAnsi="Book Antiqua"/>
                <w:b/>
                <w:bCs/>
              </w:rPr>
              <w:t>νία: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29-11-2018</w:t>
            </w:r>
            <w:r>
              <w:rPr>
                <w:rFonts w:ascii="Book Antiqua" w:hAnsi="Book Antiqua"/>
                <w:b/>
                <w:bCs/>
              </w:rPr>
              <w:tab/>
            </w:r>
          </w:p>
          <w:p w:rsidR="00115759" w:rsidRDefault="00115759">
            <w:pPr>
              <w:spacing w:line="276" w:lineRule="auto"/>
              <w:ind w:left="1168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Αριθμ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bCs/>
              </w:rPr>
              <w:t>Πρωτ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.  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  <w:bCs/>
              </w:rPr>
            </w:pPr>
          </w:p>
          <w:p w:rsidR="00115759" w:rsidRDefault="00115759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Cs/>
              </w:rPr>
            </w:pPr>
          </w:p>
          <w:p w:rsidR="00115759" w:rsidRDefault="00115759">
            <w:pPr>
              <w:spacing w:line="276" w:lineRule="auto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Προς</w:t>
            </w:r>
            <w:r>
              <w:rPr>
                <w:rFonts w:ascii="Book Antiqua" w:hAnsi="Book Antiqua"/>
                <w:bCs/>
              </w:rPr>
              <w:t xml:space="preserve">: </w:t>
            </w:r>
            <w:r>
              <w:rPr>
                <w:b/>
              </w:rPr>
              <w:t xml:space="preserve">Πρύτανη 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Δυτικής  Ελλάδας</w:t>
            </w:r>
          </w:p>
          <w:p w:rsidR="00115759" w:rsidRDefault="001157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κ. Βασίλη   </w:t>
            </w:r>
            <w:proofErr w:type="spellStart"/>
            <w:r>
              <w:rPr>
                <w:b/>
              </w:rPr>
              <w:t>Τριανταφύλλου</w:t>
            </w:r>
            <w:proofErr w:type="spellEnd"/>
          </w:p>
          <w:p w:rsidR="00115759" w:rsidRDefault="00115759">
            <w:pPr>
              <w:spacing w:line="276" w:lineRule="auto"/>
              <w:rPr>
                <w:rFonts w:ascii="Book Antiqua" w:hAnsi="Book Antiqua"/>
                <w:color w:val="000000"/>
                <w:kern w:val="24"/>
              </w:rPr>
            </w:pPr>
            <w:r>
              <w:rPr>
                <w:rFonts w:ascii="Book Antiqua" w:hAnsi="Book Antiqua"/>
                <w:color w:val="000000"/>
                <w:kern w:val="24"/>
              </w:rPr>
              <w:t xml:space="preserve">   </w:t>
            </w:r>
          </w:p>
          <w:p w:rsidR="00115759" w:rsidRDefault="00115759">
            <w:pPr>
              <w:tabs>
                <w:tab w:val="left" w:pos="1260"/>
              </w:tabs>
              <w:spacing w:line="276" w:lineRule="auto"/>
              <w:rPr>
                <w:b/>
              </w:rPr>
            </w:pPr>
            <w:r>
              <w:rPr>
                <w:rFonts w:ascii="Book Antiqua" w:hAnsi="Book Antiqua"/>
              </w:rPr>
              <w:t xml:space="preserve">  </w:t>
            </w:r>
            <w:proofErr w:type="spellStart"/>
            <w:r>
              <w:rPr>
                <w:b/>
              </w:rPr>
              <w:t>Κοιν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1. Αντιπρύτανη  Ακαδημαϊκών</w:t>
            </w:r>
          </w:p>
          <w:p w:rsidR="00115759" w:rsidRDefault="00115759">
            <w:pPr>
              <w:tabs>
                <w:tab w:val="left" w:pos="1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Υποθέσεων</w:t>
            </w:r>
          </w:p>
          <w:p w:rsidR="00115759" w:rsidRDefault="00115759">
            <w:pPr>
              <w:tabs>
                <w:tab w:val="left" w:pos="1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κ. Γεώργιο  </w:t>
            </w:r>
            <w:proofErr w:type="spellStart"/>
            <w:r>
              <w:rPr>
                <w:b/>
              </w:rPr>
              <w:t>Σαλάχα</w:t>
            </w:r>
            <w:proofErr w:type="spellEnd"/>
            <w:r>
              <w:rPr>
                <w:b/>
              </w:rPr>
              <w:t xml:space="preserve">  </w:t>
            </w:r>
          </w:p>
          <w:p w:rsidR="00115759" w:rsidRDefault="00115759">
            <w:pPr>
              <w:tabs>
                <w:tab w:val="left" w:pos="1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2</w:t>
            </w:r>
            <w:r>
              <w:t xml:space="preserve">. </w:t>
            </w:r>
            <w:r>
              <w:rPr>
                <w:b/>
              </w:rPr>
              <w:t>Αντιπρύτανη  Οικονομικών</w:t>
            </w:r>
          </w:p>
          <w:p w:rsidR="00115759" w:rsidRDefault="00115759">
            <w:pPr>
              <w:spacing w:line="276" w:lineRule="auto"/>
              <w:ind w:firstLine="720"/>
              <w:rPr>
                <w:b/>
              </w:rPr>
            </w:pPr>
            <w:r>
              <w:rPr>
                <w:b/>
              </w:rPr>
              <w:t xml:space="preserve">      Υποθέσεων , Διοικητικής    </w:t>
            </w:r>
          </w:p>
          <w:p w:rsidR="00115759" w:rsidRDefault="00115759">
            <w:pPr>
              <w:spacing w:line="276" w:lineRule="auto"/>
              <w:ind w:firstLine="720"/>
              <w:rPr>
                <w:b/>
              </w:rPr>
            </w:pPr>
            <w:r>
              <w:rPr>
                <w:b/>
              </w:rPr>
              <w:t xml:space="preserve">      Μέριμνας  &amp; Υποδομών</w:t>
            </w:r>
          </w:p>
          <w:p w:rsidR="00115759" w:rsidRDefault="00115759">
            <w:pPr>
              <w:spacing w:line="276" w:lineRule="auto"/>
              <w:ind w:firstLine="720"/>
              <w:rPr>
                <w:b/>
              </w:rPr>
            </w:pPr>
            <w:r>
              <w:rPr>
                <w:b/>
              </w:rPr>
              <w:t xml:space="preserve">      Δρ. Κων/νο   </w:t>
            </w:r>
            <w:proofErr w:type="spellStart"/>
            <w:r>
              <w:rPr>
                <w:b/>
              </w:rPr>
              <w:t>Κουτσογιάννη</w:t>
            </w:r>
            <w:proofErr w:type="spellEnd"/>
          </w:p>
          <w:p w:rsidR="00115759" w:rsidRDefault="00115759">
            <w:pPr>
              <w:spacing w:line="276" w:lineRule="auto"/>
              <w:ind w:firstLine="720"/>
              <w:rPr>
                <w:b/>
              </w:rPr>
            </w:pPr>
            <w:r>
              <w:rPr>
                <w:b/>
              </w:rPr>
              <w:t xml:space="preserve">  3. Διευθύντρια Ακαδημαϊκών</w:t>
            </w:r>
          </w:p>
          <w:p w:rsidR="00115759" w:rsidRDefault="00115759">
            <w:pPr>
              <w:spacing w:line="276" w:lineRule="auto"/>
              <w:ind w:firstLine="720"/>
              <w:rPr>
                <w:b/>
              </w:rPr>
            </w:pPr>
            <w:r>
              <w:rPr>
                <w:b/>
              </w:rPr>
              <w:t xml:space="preserve">      Υποθέσεων &amp;φοιτητικής μέριμνας</w:t>
            </w:r>
          </w:p>
          <w:p w:rsidR="00115759" w:rsidRDefault="00115759">
            <w:pPr>
              <w:spacing w:line="276" w:lineRule="auto"/>
              <w:ind w:firstLine="720"/>
              <w:rPr>
                <w:b/>
              </w:rPr>
            </w:pPr>
            <w:r>
              <w:rPr>
                <w:b/>
              </w:rPr>
              <w:t xml:space="preserve">       κ. </w:t>
            </w:r>
            <w:proofErr w:type="spellStart"/>
            <w:r>
              <w:rPr>
                <w:b/>
              </w:rPr>
              <w:t>Χοχτούλα</w:t>
            </w:r>
            <w:proofErr w:type="spellEnd"/>
            <w:r>
              <w:rPr>
                <w:b/>
              </w:rPr>
              <w:t xml:space="preserve"> Ιουλία 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  <w:bCs/>
              </w:rPr>
            </w:pPr>
          </w:p>
          <w:p w:rsidR="00115759" w:rsidRDefault="0011575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115759" w:rsidRDefault="00115759">
            <w:pPr>
              <w:spacing w:line="276" w:lineRule="auto"/>
              <w:rPr>
                <w:rFonts w:ascii="Book Antiqua" w:hAnsi="Book Antiqua"/>
                <w:b/>
              </w:rPr>
            </w:pPr>
          </w:p>
          <w:p w:rsidR="00115759" w:rsidRDefault="00115759">
            <w:pPr>
              <w:spacing w:line="276" w:lineRule="auto"/>
              <w:ind w:firstLine="720"/>
              <w:rPr>
                <w:rFonts w:ascii="Book Antiqua" w:hAnsi="Book Antiqua"/>
              </w:rPr>
            </w:pPr>
          </w:p>
          <w:p w:rsidR="00115759" w:rsidRDefault="00115759">
            <w:pPr>
              <w:spacing w:line="276" w:lineRule="auto"/>
              <w:ind w:firstLine="720"/>
              <w:rPr>
                <w:rFonts w:ascii="Book Antiqua" w:hAnsi="Book Antiqua"/>
              </w:rPr>
            </w:pPr>
          </w:p>
        </w:tc>
      </w:tr>
    </w:tbl>
    <w:p w:rsidR="00115759" w:rsidRDefault="00115759" w:rsidP="00115759">
      <w:pPr>
        <w:jc w:val="both"/>
        <w:rPr>
          <w:b/>
        </w:rPr>
      </w:pPr>
      <w:r>
        <w:rPr>
          <w:b/>
        </w:rPr>
        <w:t>ΘΕΜΑ:</w:t>
      </w:r>
      <w:r>
        <w:t xml:space="preserve"> </w:t>
      </w:r>
      <w:r>
        <w:rPr>
          <w:b/>
        </w:rPr>
        <w:t>«Πραγματοποίηση ενημερωτικής εκδήλωσης για την πρόληψη των τροχαίων ατυχημάτων - οδική ασφάλεια »</w:t>
      </w:r>
    </w:p>
    <w:p w:rsidR="00115759" w:rsidRDefault="00115759" w:rsidP="00115759">
      <w:pPr>
        <w:jc w:val="both"/>
        <w:rPr>
          <w:b/>
        </w:rPr>
      </w:pPr>
    </w:p>
    <w:p w:rsidR="00115759" w:rsidRDefault="00115759" w:rsidP="00115759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Στα πλαίσια της συνεργασίας του Τμήματος Περίθαλψης και Κοινωνικής Μέριμνας του ΤΕΙ Δυτικής Ελλάδας με το Ινστιτούτο Οδικής Ασφάλειας (Ι.Ο.Α.Σ) « Πάνος Μυλωνάς» υπό την αιγίδα της Περιφέρειας </w:t>
      </w:r>
      <w:proofErr w:type="spellStart"/>
      <w:r>
        <w:rPr>
          <w:rFonts w:ascii="Book Antiqua" w:hAnsi="Book Antiqua" w:cs="Arial"/>
        </w:rPr>
        <w:t>Δυτ</w:t>
      </w:r>
      <w:proofErr w:type="spellEnd"/>
      <w:r>
        <w:rPr>
          <w:rFonts w:ascii="Book Antiqua" w:hAnsi="Book Antiqua" w:cs="Arial"/>
        </w:rPr>
        <w:t xml:space="preserve">. Ελλάδας </w:t>
      </w:r>
    </w:p>
    <w:p w:rsidR="00115759" w:rsidRDefault="00115759" w:rsidP="00115759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( Τομέα Υγείας &amp; Κοινωνικής Αλληλεγγύης),   σας ενημερώνουμε και ζητούμε την έγκρισή σας προκειμένου να υλοποιηθεί  ενημερωτική εκδήλωση για τους </w:t>
      </w:r>
      <w:r>
        <w:rPr>
          <w:rFonts w:ascii="Book Antiqua" w:hAnsi="Book Antiqua" w:cs="Arial"/>
        </w:rPr>
        <w:lastRenderedPageBreak/>
        <w:t xml:space="preserve">φοιτητές στο ΤΕΙ Δυτικής Ελλάδας, στην Πάτρα, την ΤΕΤΑΡΤΗ  12 ΔΕΚΕΜΒΡΙΟΥ ( 12.00 ως τις 14.00). </w:t>
      </w:r>
    </w:p>
    <w:p w:rsidR="00115759" w:rsidRDefault="00115759" w:rsidP="00115759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Η εκδήλωση θα πραγματοποιηθεί στο Μεγάλο Αμφιθέατρο του ΤΕΙ. </w:t>
      </w:r>
    </w:p>
    <w:p w:rsidR="00115759" w:rsidRDefault="00115759" w:rsidP="00115759">
      <w:pPr>
        <w:spacing w:line="360" w:lineRule="auto"/>
        <w:jc w:val="both"/>
        <w:rPr>
          <w:rFonts w:ascii="Book Antiqua" w:hAnsi="Book Antiqua" w:cs="Arial"/>
        </w:rPr>
      </w:pPr>
    </w:p>
    <w:p w:rsidR="00115759" w:rsidRDefault="00115759" w:rsidP="00115759">
      <w:pPr>
        <w:spacing w:line="360" w:lineRule="auto"/>
        <w:jc w:val="both"/>
        <w:rPr>
          <w:rFonts w:ascii="Book Antiqua" w:hAnsi="Book Antiqua" w:cs="Arial"/>
        </w:rPr>
      </w:pPr>
    </w:p>
    <w:p w:rsidR="00115759" w:rsidRDefault="00115759" w:rsidP="00115759">
      <w:pPr>
        <w:spacing w:line="360" w:lineRule="auto"/>
        <w:jc w:val="both"/>
        <w:rPr>
          <w:rFonts w:ascii="Book Antiqua" w:hAnsi="Book Antiqua" w:cs="Arial"/>
        </w:rPr>
      </w:pPr>
    </w:p>
    <w:p w:rsidR="00115759" w:rsidRDefault="00115759" w:rsidP="00115759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Θα ακολουθήσει βιωματική δράση  σε προσομοιωτές τροχαίων ατυχημάτων  Ο στόχος της δράσης αυτής είναι η διαφώτιση των φοιτητών στην πρόληψη των τροχαίων ατυχημάτων. </w:t>
      </w:r>
    </w:p>
    <w:p w:rsidR="00115759" w:rsidRDefault="00115759" w:rsidP="00115759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Η δράση της ενημέρωσης θα ξεκινήσει από τις 10/12/2018 και για τις 11/12/2108 για τα λύκεια της περιοχής.  </w:t>
      </w:r>
    </w:p>
    <w:p w:rsidR="00115759" w:rsidRDefault="00115759" w:rsidP="001157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Αναμένεται απάντησή σας.</w:t>
      </w:r>
    </w:p>
    <w:p w:rsidR="00115759" w:rsidRDefault="00115759" w:rsidP="001157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</w:p>
    <w:p w:rsidR="00115759" w:rsidRDefault="00115759" w:rsidP="0011575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</w:t>
      </w:r>
    </w:p>
    <w:p w:rsidR="00115759" w:rsidRDefault="00115759" w:rsidP="00115759">
      <w:pPr>
        <w:tabs>
          <w:tab w:val="left" w:pos="45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 xml:space="preserve">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>Η αν. Προϊσταμένη του Τμήματος</w:t>
      </w:r>
    </w:p>
    <w:p w:rsidR="00115759" w:rsidRDefault="00115759" w:rsidP="00115759">
      <w:pPr>
        <w:tabs>
          <w:tab w:val="left" w:pos="57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Περίθαλψης &amp; Κοινωνικής Μέριμνας</w:t>
      </w:r>
    </w:p>
    <w:p w:rsidR="00115759" w:rsidRDefault="00115759" w:rsidP="001157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de-DE"/>
        </w:rPr>
        <w:tab/>
      </w:r>
    </w:p>
    <w:p w:rsidR="00115759" w:rsidRDefault="00115759" w:rsidP="00115759">
      <w:pPr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ΑΝΑΣΤΑΣΟΠΟΥΛΟΥ ΙΩΑΝΝΑ</w:t>
      </w:r>
    </w:p>
    <w:p w:rsidR="00115759" w:rsidRDefault="00115759" w:rsidP="001157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115759" w:rsidRDefault="00115759" w:rsidP="00115759">
      <w:pPr>
        <w:tabs>
          <w:tab w:val="left" w:pos="2295"/>
        </w:tabs>
        <w:ind w:hanging="360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                                                              </w:t>
      </w:r>
    </w:p>
    <w:p w:rsidR="00115759" w:rsidRDefault="00115759" w:rsidP="00115759">
      <w:pPr>
        <w:tabs>
          <w:tab w:val="left" w:pos="2295"/>
        </w:tabs>
        <w:ind w:hanging="360"/>
        <w:rPr>
          <w:rFonts w:ascii="Book Antiqua" w:hAnsi="Book Antiqua"/>
          <w:b/>
          <w:u w:val="single"/>
        </w:rPr>
      </w:pPr>
    </w:p>
    <w:p w:rsidR="00115759" w:rsidRDefault="00115759" w:rsidP="00115759"/>
    <w:p w:rsidR="00115759" w:rsidRDefault="00115759" w:rsidP="001157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Εσωτερική. διανομή </w:t>
      </w:r>
    </w:p>
    <w:p w:rsidR="00115759" w:rsidRDefault="00115759" w:rsidP="0011575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Γραφ</w:t>
      </w:r>
      <w:proofErr w:type="spellEnd"/>
      <w:r>
        <w:rPr>
          <w:sz w:val="20"/>
          <w:szCs w:val="20"/>
        </w:rPr>
        <w:t>. Πρύτανη</w:t>
      </w:r>
    </w:p>
    <w:p w:rsidR="00115759" w:rsidRDefault="00115759" w:rsidP="0011575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Γρ</w:t>
      </w:r>
      <w:proofErr w:type="spellEnd"/>
      <w:r>
        <w:rPr>
          <w:sz w:val="20"/>
          <w:szCs w:val="20"/>
        </w:rPr>
        <w:t xml:space="preserve">. Αντιπρυτάνεων </w:t>
      </w:r>
    </w:p>
    <w:p w:rsidR="00115759" w:rsidRDefault="00115759" w:rsidP="00115759">
      <w:pPr>
        <w:rPr>
          <w:sz w:val="20"/>
          <w:szCs w:val="20"/>
        </w:rPr>
      </w:pPr>
      <w:r>
        <w:rPr>
          <w:sz w:val="20"/>
          <w:szCs w:val="20"/>
        </w:rPr>
        <w:t xml:space="preserve">Ιστοσελίδα ΤΕΙ </w:t>
      </w:r>
      <w:proofErr w:type="spellStart"/>
      <w:r>
        <w:rPr>
          <w:sz w:val="20"/>
          <w:szCs w:val="20"/>
        </w:rPr>
        <w:t>Δυτ</w:t>
      </w:r>
      <w:proofErr w:type="spellEnd"/>
      <w:r>
        <w:rPr>
          <w:sz w:val="20"/>
          <w:szCs w:val="20"/>
        </w:rPr>
        <w:t xml:space="preserve">. Ελλάδας </w:t>
      </w:r>
    </w:p>
    <w:p w:rsidR="00115759" w:rsidRDefault="00115759" w:rsidP="0011575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Γρ</w:t>
      </w:r>
      <w:proofErr w:type="spellEnd"/>
      <w:r>
        <w:rPr>
          <w:sz w:val="20"/>
          <w:szCs w:val="20"/>
        </w:rPr>
        <w:t xml:space="preserve">. Δημοσίων Σχέσεων </w:t>
      </w:r>
    </w:p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/>
    <w:p w:rsidR="00115759" w:rsidRDefault="00115759" w:rsidP="00115759">
      <w:pPr>
        <w:tabs>
          <w:tab w:val="left" w:pos="4845"/>
        </w:tabs>
      </w:pPr>
    </w:p>
    <w:p w:rsidR="009B7AA5" w:rsidRDefault="009B7AA5"/>
    <w:sectPr w:rsidR="009B7AA5" w:rsidSect="00115759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5759"/>
    <w:rsid w:val="00115759"/>
    <w:rsid w:val="00265494"/>
    <w:rsid w:val="00897ECB"/>
    <w:rsid w:val="009B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59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15759"/>
    <w:pPr>
      <w:keepNext/>
      <w:outlineLvl w:val="0"/>
    </w:pPr>
    <w:rPr>
      <w:rFonts w:ascii="Arial" w:hAnsi="Arial"/>
      <w:b/>
      <w:bCs/>
      <w:color w:val="000000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15759"/>
    <w:rPr>
      <w:rFonts w:ascii="Arial" w:eastAsia="Times New Roman" w:hAnsi="Arial" w:cs="Times New Roman"/>
      <w:b/>
      <w:bCs/>
      <w:color w:val="000000"/>
      <w:kern w:val="24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157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575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1</cp:revision>
  <dcterms:created xsi:type="dcterms:W3CDTF">2018-12-03T12:17:00Z</dcterms:created>
  <dcterms:modified xsi:type="dcterms:W3CDTF">2018-12-03T12:18:00Z</dcterms:modified>
</cp:coreProperties>
</file>