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0C" w:rsidRDefault="008E740C" w:rsidP="008E740C">
      <w:pPr>
        <w:rPr>
          <w:b/>
          <w:sz w:val="32"/>
          <w:szCs w:val="32"/>
          <w:u w:val="single"/>
          <w:lang w:val="en-US"/>
        </w:rPr>
      </w:pPr>
    </w:p>
    <w:p w:rsidR="008E740C" w:rsidRDefault="008E740C" w:rsidP="008E740C">
      <w:pPr>
        <w:jc w:val="center"/>
        <w:rPr>
          <w:b/>
          <w:sz w:val="32"/>
          <w:szCs w:val="32"/>
          <w:u w:val="single"/>
          <w:lang w:val="en-US"/>
        </w:rPr>
      </w:pPr>
    </w:p>
    <w:p w:rsidR="008E740C" w:rsidRPr="00A72A89" w:rsidRDefault="008E740C" w:rsidP="008E740C">
      <w:pPr>
        <w:ind w:right="-108"/>
        <w:jc w:val="center"/>
        <w:rPr>
          <w:b/>
          <w:bCs/>
          <w:i/>
          <w:lang w:val="en-US"/>
        </w:rPr>
      </w:pPr>
      <w:r>
        <w:rPr>
          <w:noProof/>
        </w:rPr>
        <w:drawing>
          <wp:inline distT="0" distB="0" distL="0" distR="0">
            <wp:extent cx="704850" cy="704850"/>
            <wp:effectExtent l="0" t="0" r="0" b="0"/>
            <wp:docPr id="4" name="Εικόνα 1" descr="http://www.teipat.gr/plirofories/doc/allusers/teiwest_logos/TEIWEST_LOGO-COLOR-RASTER%5b80x80%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www.teipat.gr/plirofories/doc/allusers/teiwest_logos/TEIWEST_LOGO-COLOR-RASTER%5b80x80%5d.png"/>
                    <pic:cNvPicPr>
                      <a:picLocks noChangeAspect="1" noChangeArrowheads="1"/>
                    </pic:cNvPicPr>
                  </pic:nvPicPr>
                  <pic:blipFill>
                    <a:blip r:embed="rId4"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p w:rsidR="008E740C" w:rsidRDefault="008E740C" w:rsidP="008E740C">
      <w:pPr>
        <w:jc w:val="center"/>
        <w:rPr>
          <w:rFonts w:ascii="Book Antiqua" w:hAnsi="Book Antiqua"/>
          <w:b/>
          <w:bCs/>
        </w:rPr>
      </w:pPr>
    </w:p>
    <w:p w:rsidR="008E740C" w:rsidRPr="008E740C" w:rsidRDefault="008E740C" w:rsidP="008E740C">
      <w:pPr>
        <w:jc w:val="center"/>
        <w:rPr>
          <w:rFonts w:ascii="Book Antiqua" w:hAnsi="Book Antiqua"/>
          <w:b/>
          <w:bCs/>
          <w:sz w:val="28"/>
          <w:szCs w:val="28"/>
        </w:rPr>
      </w:pPr>
      <w:r w:rsidRPr="008E740C">
        <w:rPr>
          <w:rFonts w:ascii="Book Antiqua" w:hAnsi="Book Antiqua"/>
          <w:b/>
          <w:bCs/>
          <w:sz w:val="28"/>
          <w:szCs w:val="28"/>
        </w:rPr>
        <w:t>(Τ.Ε.Ι.) ΔΥΤΙΚΗΣ ΕΛΛΑΔΑΣ</w:t>
      </w:r>
    </w:p>
    <w:p w:rsidR="008E740C" w:rsidRPr="008E740C" w:rsidRDefault="008E740C" w:rsidP="008E740C">
      <w:pPr>
        <w:rPr>
          <w:rFonts w:ascii="Book Antiqua" w:hAnsi="Book Antiqua"/>
          <w:b/>
          <w:i/>
          <w:sz w:val="28"/>
          <w:szCs w:val="28"/>
        </w:rPr>
      </w:pPr>
    </w:p>
    <w:p w:rsidR="008E740C" w:rsidRPr="008E740C" w:rsidRDefault="008E740C" w:rsidP="008E740C">
      <w:pPr>
        <w:jc w:val="center"/>
        <w:rPr>
          <w:rFonts w:ascii="Book Antiqua" w:hAnsi="Book Antiqua"/>
          <w:b/>
          <w:i/>
          <w:sz w:val="28"/>
          <w:szCs w:val="28"/>
        </w:rPr>
      </w:pPr>
      <w:r w:rsidRPr="008E740C">
        <w:rPr>
          <w:rFonts w:ascii="Book Antiqua" w:hAnsi="Book Antiqua"/>
          <w:b/>
          <w:i/>
          <w:sz w:val="28"/>
          <w:szCs w:val="28"/>
        </w:rPr>
        <w:t>ΤΜΗΜΑ ΠΕΡΙΘΑΛΨΗΣ &amp;ΚΟΙΝΩΝΙΚΗΣ ΜΕΡΙΜΝΑΣ</w:t>
      </w:r>
    </w:p>
    <w:p w:rsidR="008E740C" w:rsidRDefault="008E740C" w:rsidP="008E740C">
      <w:pPr>
        <w:jc w:val="center"/>
        <w:rPr>
          <w:b/>
          <w:sz w:val="32"/>
          <w:szCs w:val="32"/>
          <w:u w:val="single"/>
          <w:lang w:val="en-US"/>
        </w:rPr>
      </w:pPr>
    </w:p>
    <w:p w:rsidR="008E740C" w:rsidRDefault="008E740C" w:rsidP="008E740C">
      <w:pPr>
        <w:jc w:val="center"/>
        <w:rPr>
          <w:b/>
          <w:sz w:val="32"/>
          <w:szCs w:val="32"/>
          <w:u w:val="single"/>
          <w:lang w:val="en-US"/>
        </w:rPr>
      </w:pPr>
    </w:p>
    <w:p w:rsidR="008E740C" w:rsidRDefault="008E740C" w:rsidP="008E740C">
      <w:pPr>
        <w:jc w:val="center"/>
        <w:rPr>
          <w:b/>
          <w:sz w:val="32"/>
          <w:szCs w:val="32"/>
          <w:u w:val="single"/>
          <w:lang w:val="en-US"/>
        </w:rPr>
      </w:pPr>
    </w:p>
    <w:p w:rsidR="008E740C" w:rsidRDefault="008E740C" w:rsidP="008E740C">
      <w:pPr>
        <w:jc w:val="center"/>
        <w:rPr>
          <w:b/>
          <w:sz w:val="32"/>
          <w:szCs w:val="32"/>
          <w:u w:val="single"/>
          <w:lang w:val="en-US"/>
        </w:rPr>
      </w:pPr>
      <w:r>
        <w:rPr>
          <w:noProof/>
        </w:rPr>
        <w:drawing>
          <wp:inline distT="0" distB="0" distL="0" distR="0">
            <wp:extent cx="3778885" cy="1889443"/>
            <wp:effectExtent l="19050" t="0" r="0" b="0"/>
            <wp:docPr id="1" name="Εικόνα 1" descr="Αποτέλεσμα εικόνας για αιμοδοσ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ιμοδοσια"/>
                    <pic:cNvPicPr>
                      <a:picLocks noChangeAspect="1" noChangeArrowheads="1"/>
                    </pic:cNvPicPr>
                  </pic:nvPicPr>
                  <pic:blipFill>
                    <a:blip r:embed="rId5" cstate="print"/>
                    <a:srcRect/>
                    <a:stretch>
                      <a:fillRect/>
                    </a:stretch>
                  </pic:blipFill>
                  <pic:spPr bwMode="auto">
                    <a:xfrm>
                      <a:off x="0" y="0"/>
                      <a:ext cx="3778885" cy="1889443"/>
                    </a:xfrm>
                    <a:prstGeom prst="rect">
                      <a:avLst/>
                    </a:prstGeom>
                    <a:noFill/>
                    <a:ln w="9525">
                      <a:noFill/>
                      <a:miter lim="800000"/>
                      <a:headEnd/>
                      <a:tailEnd/>
                    </a:ln>
                  </pic:spPr>
                </pic:pic>
              </a:graphicData>
            </a:graphic>
          </wp:inline>
        </w:drawing>
      </w:r>
    </w:p>
    <w:p w:rsidR="008E740C" w:rsidRDefault="008E740C" w:rsidP="008E740C">
      <w:pPr>
        <w:jc w:val="center"/>
        <w:rPr>
          <w:b/>
          <w:sz w:val="32"/>
          <w:szCs w:val="32"/>
          <w:u w:val="single"/>
          <w:lang w:val="en-US"/>
        </w:rPr>
      </w:pPr>
    </w:p>
    <w:p w:rsidR="008E740C" w:rsidRDefault="008E740C" w:rsidP="008E740C">
      <w:pPr>
        <w:jc w:val="center"/>
        <w:rPr>
          <w:b/>
          <w:sz w:val="32"/>
          <w:szCs w:val="32"/>
          <w:u w:val="single"/>
          <w:lang w:val="en-US"/>
        </w:rPr>
      </w:pPr>
    </w:p>
    <w:p w:rsidR="008E740C" w:rsidRDefault="008E740C" w:rsidP="008E740C">
      <w:pPr>
        <w:jc w:val="center"/>
        <w:rPr>
          <w:b/>
          <w:sz w:val="32"/>
          <w:szCs w:val="32"/>
          <w:u w:val="single"/>
        </w:rPr>
      </w:pPr>
      <w:r>
        <w:rPr>
          <w:b/>
          <w:sz w:val="32"/>
          <w:szCs w:val="32"/>
          <w:u w:val="single"/>
        </w:rPr>
        <w:t>ΑΝΑΚΟΙΝΩΣΗ  ΑΙΜΟΔΟΣΙΑΣ</w:t>
      </w:r>
    </w:p>
    <w:p w:rsidR="008E740C" w:rsidRDefault="008E740C" w:rsidP="008E740C">
      <w:pPr>
        <w:tabs>
          <w:tab w:val="left" w:pos="4500"/>
        </w:tabs>
        <w:rPr>
          <w:b/>
          <w:sz w:val="32"/>
          <w:szCs w:val="32"/>
        </w:rPr>
      </w:pPr>
      <w:r>
        <w:rPr>
          <w:b/>
          <w:sz w:val="32"/>
          <w:szCs w:val="32"/>
        </w:rPr>
        <w:t xml:space="preserve">        </w:t>
      </w:r>
      <w:r>
        <w:rPr>
          <w:b/>
          <w:sz w:val="32"/>
          <w:szCs w:val="32"/>
        </w:rPr>
        <w:tab/>
      </w:r>
    </w:p>
    <w:p w:rsidR="008E740C" w:rsidRDefault="008E740C" w:rsidP="008E740C">
      <w:pPr>
        <w:tabs>
          <w:tab w:val="left" w:pos="1080"/>
        </w:tabs>
        <w:jc w:val="both"/>
        <w:rPr>
          <w:b/>
          <w:sz w:val="28"/>
          <w:szCs w:val="28"/>
          <w:u w:val="single"/>
        </w:rPr>
      </w:pPr>
      <w:r>
        <w:rPr>
          <w:sz w:val="28"/>
          <w:szCs w:val="28"/>
        </w:rPr>
        <w:t>Το Τ.Ε.Ι Δυτικής Ελλάδας στη  Πάτρα διοργανώνει  Εθελοντική Αιμοδοσία</w:t>
      </w:r>
      <w:r>
        <w:rPr>
          <w:b/>
          <w:sz w:val="28"/>
          <w:szCs w:val="28"/>
          <w:u w:val="single"/>
        </w:rPr>
        <w:t xml:space="preserve"> την Τρίτη και Τετάρτη 5 &amp; 6 Δεκεμβρίου 2017</w:t>
      </w:r>
      <w:r>
        <w:rPr>
          <w:sz w:val="28"/>
          <w:szCs w:val="28"/>
          <w:u w:val="single"/>
        </w:rPr>
        <w:t xml:space="preserve"> </w:t>
      </w:r>
      <w:r>
        <w:rPr>
          <w:sz w:val="28"/>
          <w:szCs w:val="28"/>
        </w:rPr>
        <w:t>σε συνεργασία με τον Ελληνικό Ερυθρό Σταυρό Π.Τ Πάτρας, και το Γ.Ν.Π «ο Αγ. Ανδρέας», στην προσπάθεια του να συμβάλλει στην  κάλυψη  των  αναγκών σε αίμα στη  χώρα μας   και  για  να  ενισχύσει  την  Τράπεζα  αίματός  τ</w:t>
      </w:r>
      <w:r>
        <w:rPr>
          <w:sz w:val="28"/>
          <w:szCs w:val="28"/>
          <w:lang w:val="en-US"/>
        </w:rPr>
        <w:t>o</w:t>
      </w:r>
      <w:r>
        <w:rPr>
          <w:sz w:val="28"/>
          <w:szCs w:val="28"/>
        </w:rPr>
        <w:t xml:space="preserve">υ.  </w:t>
      </w:r>
    </w:p>
    <w:p w:rsidR="008E740C" w:rsidRDefault="008E740C" w:rsidP="008E740C">
      <w:pPr>
        <w:tabs>
          <w:tab w:val="left" w:pos="1080"/>
        </w:tabs>
        <w:jc w:val="both"/>
        <w:rPr>
          <w:b/>
          <w:sz w:val="28"/>
          <w:szCs w:val="28"/>
        </w:rPr>
      </w:pPr>
      <w:r>
        <w:rPr>
          <w:sz w:val="28"/>
          <w:szCs w:val="28"/>
        </w:rPr>
        <w:t xml:space="preserve"> </w:t>
      </w:r>
      <w:r>
        <w:rPr>
          <w:b/>
          <w:sz w:val="28"/>
          <w:szCs w:val="28"/>
        </w:rPr>
        <w:t xml:space="preserve">Σας  καλούμε  συμμετέχοντας να στηρίξετε έμπρακτα τον θεσμό της  Εθελοντικής  Αιμοδοσίας που αποτελεί αυταπόδεικτο στοιχείο αλληλεγγύης, συναδελφικότητας, χειραφέτησης  και συλλογικού  ενδιαφέροντος, αγάπης  στη  ζωή  και τη  δημιουργία. </w:t>
      </w:r>
    </w:p>
    <w:p w:rsidR="008E740C" w:rsidRDefault="008E740C" w:rsidP="008E740C">
      <w:pPr>
        <w:jc w:val="both"/>
        <w:rPr>
          <w:sz w:val="28"/>
          <w:szCs w:val="28"/>
        </w:rPr>
      </w:pPr>
      <w:r>
        <w:rPr>
          <w:sz w:val="28"/>
          <w:szCs w:val="28"/>
        </w:rPr>
        <w:t xml:space="preserve"> Η   αιμοληψία   θα   γίνει   στην αίθουσα Συγκλήτου </w:t>
      </w:r>
      <w:r>
        <w:rPr>
          <w:b/>
          <w:sz w:val="28"/>
          <w:szCs w:val="28"/>
        </w:rPr>
        <w:t>του Τ.Ε.Ι Δυτικής  Ελλάδας  στην Πάτρα  από 9.30π.μ μέχρι 1.30μμ.</w:t>
      </w:r>
    </w:p>
    <w:p w:rsidR="008E740C" w:rsidRDefault="008E740C" w:rsidP="008E740C">
      <w:pPr>
        <w:jc w:val="both"/>
        <w:rPr>
          <w:sz w:val="28"/>
          <w:szCs w:val="28"/>
        </w:rPr>
      </w:pPr>
      <w:r>
        <w:rPr>
          <w:sz w:val="28"/>
          <w:szCs w:val="28"/>
        </w:rPr>
        <w:t xml:space="preserve"> Σας  υπενθυμίζουμε ότι  χρήση του αίματος από  την τράπεζα του Τ.Ε.Ι  μπορούν  να κάνουν οι αιμοδότες  και οι συγγενείς τους (α΄βαθμού).</w:t>
      </w:r>
    </w:p>
    <w:p w:rsidR="008E740C" w:rsidRDefault="008E740C" w:rsidP="008E740C">
      <w:pPr>
        <w:jc w:val="both"/>
        <w:rPr>
          <w:sz w:val="28"/>
          <w:szCs w:val="28"/>
        </w:rPr>
      </w:pPr>
      <w:r>
        <w:rPr>
          <w:sz w:val="28"/>
          <w:szCs w:val="28"/>
        </w:rPr>
        <w:t xml:space="preserve"> Οι κάρτες εθελοντών-αιμοδοτών θα συμπληρώνονται κατά τη διάρκεια της αιμοδοσίας.</w:t>
      </w:r>
    </w:p>
    <w:p w:rsidR="008E740C" w:rsidRDefault="008E740C" w:rsidP="008E740C">
      <w:pPr>
        <w:jc w:val="both"/>
        <w:rPr>
          <w:b/>
          <w:sz w:val="28"/>
          <w:szCs w:val="28"/>
        </w:rPr>
      </w:pPr>
    </w:p>
    <w:p w:rsidR="008E740C" w:rsidRDefault="008E740C" w:rsidP="008E740C">
      <w:pPr>
        <w:jc w:val="both"/>
        <w:rPr>
          <w:b/>
          <w:sz w:val="28"/>
          <w:szCs w:val="28"/>
        </w:rPr>
      </w:pPr>
    </w:p>
    <w:p w:rsidR="008E740C" w:rsidRDefault="008E740C" w:rsidP="008E740C">
      <w:pPr>
        <w:jc w:val="both"/>
        <w:rPr>
          <w:b/>
          <w:sz w:val="28"/>
          <w:szCs w:val="28"/>
        </w:rPr>
      </w:pPr>
      <w:r>
        <w:rPr>
          <w:b/>
          <w:sz w:val="28"/>
          <w:szCs w:val="28"/>
        </w:rPr>
        <w:t>Για  πληροφορίες   μπορείτε    να απευθύνεστε  στο  Τμήμα   Περίθαλψης  και  Κοινωνικής   Μέριμνας  του Τ.Ε.Ι Δυτικής Ελλάδας στην Πάτρα  τηλέφωνο 2610369129.</w:t>
      </w:r>
    </w:p>
    <w:p w:rsidR="008E740C" w:rsidRDefault="008E740C" w:rsidP="008E740C">
      <w:pPr>
        <w:jc w:val="both"/>
        <w:rPr>
          <w:b/>
          <w:sz w:val="28"/>
          <w:szCs w:val="28"/>
        </w:rPr>
      </w:pPr>
    </w:p>
    <w:p w:rsidR="008E740C" w:rsidRDefault="008E740C" w:rsidP="008E740C">
      <w:pPr>
        <w:jc w:val="both"/>
        <w:rPr>
          <w:b/>
          <w:sz w:val="28"/>
          <w:szCs w:val="28"/>
        </w:rPr>
      </w:pPr>
      <w:r>
        <w:rPr>
          <w:sz w:val="28"/>
          <w:szCs w:val="28"/>
        </w:rPr>
        <w:t xml:space="preserve">                                                                                                </w:t>
      </w:r>
    </w:p>
    <w:p w:rsidR="008E740C" w:rsidRDefault="008E740C" w:rsidP="008E740C">
      <w:pPr>
        <w:jc w:val="both"/>
      </w:pPr>
    </w:p>
    <w:p w:rsidR="008E740C" w:rsidRDefault="008E740C" w:rsidP="008E740C">
      <w:pPr>
        <w:jc w:val="both"/>
        <w:rPr>
          <w:b/>
          <w:sz w:val="22"/>
          <w:szCs w:val="22"/>
        </w:rPr>
      </w:pPr>
      <w:r>
        <w:rPr>
          <w:b/>
          <w:sz w:val="22"/>
          <w:szCs w:val="22"/>
        </w:rPr>
        <w:t xml:space="preserve">                               ΔΩΣΕ  10 ΛΕΠΤΑ ΑΠΟ ΤΟ ΧΡΟΝΟ ΣΟΥ</w:t>
      </w:r>
    </w:p>
    <w:p w:rsidR="008E740C" w:rsidRDefault="008E740C" w:rsidP="008E740C">
      <w:pPr>
        <w:jc w:val="center"/>
        <w:rPr>
          <w:b/>
          <w:sz w:val="22"/>
          <w:szCs w:val="22"/>
        </w:rPr>
      </w:pPr>
      <w:r>
        <w:rPr>
          <w:b/>
          <w:sz w:val="22"/>
          <w:szCs w:val="22"/>
        </w:rPr>
        <w:t>ΧΑΡΙΣΕ  ΑΙΜΑ ΔΩΣΕ ΖΩΗ</w:t>
      </w:r>
    </w:p>
    <w:p w:rsidR="008E740C" w:rsidRDefault="008E740C" w:rsidP="008E740C">
      <w:pPr>
        <w:tabs>
          <w:tab w:val="left" w:pos="2805"/>
        </w:tabs>
      </w:pPr>
      <w:r>
        <w:t xml:space="preserve">         </w:t>
      </w:r>
    </w:p>
    <w:p w:rsidR="008E740C" w:rsidRDefault="008E740C" w:rsidP="008E740C">
      <w:pPr>
        <w:jc w:val="center"/>
      </w:pPr>
      <w:r>
        <w:rPr>
          <w:noProof/>
        </w:rPr>
        <w:drawing>
          <wp:anchor distT="0" distB="0" distL="114300" distR="114300" simplePos="0" relativeHeight="251658240" behindDoc="0" locked="0" layoutInCell="1" allowOverlap="1">
            <wp:simplePos x="0" y="0"/>
            <wp:positionH relativeFrom="column">
              <wp:posOffset>2076450</wp:posOffset>
            </wp:positionH>
            <wp:positionV relativeFrom="paragraph">
              <wp:posOffset>110490</wp:posOffset>
            </wp:positionV>
            <wp:extent cx="417830" cy="495300"/>
            <wp:effectExtent l="19050" t="0" r="1270" b="0"/>
            <wp:wrapNone/>
            <wp:docPr id="3" name="il_fi" descr="http://antirisis.files.wordpress.com/2011/05/b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ntirisis.files.wordpress.com/2011/05/blood.jpg"/>
                    <pic:cNvPicPr>
                      <a:picLocks noChangeAspect="1" noChangeArrowheads="1"/>
                    </pic:cNvPicPr>
                  </pic:nvPicPr>
                  <pic:blipFill>
                    <a:blip r:embed="rId6" r:link="rId7" cstate="print"/>
                    <a:srcRect/>
                    <a:stretch>
                      <a:fillRect/>
                    </a:stretch>
                  </pic:blipFill>
                  <pic:spPr bwMode="auto">
                    <a:xfrm>
                      <a:off x="0" y="0"/>
                      <a:ext cx="417830" cy="495300"/>
                    </a:xfrm>
                    <a:prstGeom prst="rect">
                      <a:avLst/>
                    </a:prstGeom>
                    <a:noFill/>
                  </pic:spPr>
                </pic:pic>
              </a:graphicData>
            </a:graphic>
          </wp:anchor>
        </w:drawing>
      </w:r>
    </w:p>
    <w:p w:rsidR="009B7AA5" w:rsidRDefault="009B7AA5"/>
    <w:sectPr w:rsidR="009B7AA5" w:rsidSect="009B7A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E740C"/>
    <w:rsid w:val="001B6A62"/>
    <w:rsid w:val="00265494"/>
    <w:rsid w:val="007066B0"/>
    <w:rsid w:val="008E740C"/>
    <w:rsid w:val="009B7AA5"/>
    <w:rsid w:val="00B06C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40C"/>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E740C"/>
    <w:rPr>
      <w:rFonts w:ascii="Tahoma" w:hAnsi="Tahoma" w:cs="Tahoma"/>
      <w:sz w:val="16"/>
      <w:szCs w:val="16"/>
    </w:rPr>
  </w:style>
  <w:style w:type="character" w:customStyle="1" w:styleId="Char">
    <w:name w:val="Κείμενο πλαισίου Char"/>
    <w:basedOn w:val="a0"/>
    <w:link w:val="a3"/>
    <w:uiPriority w:val="99"/>
    <w:semiHidden/>
    <w:rsid w:val="008E740C"/>
    <w:rPr>
      <w:rFonts w:ascii="Tahoma" w:eastAsia="Times New Roman" w:hAnsi="Tahoma" w:cs="Tahoma"/>
      <w:sz w:val="16"/>
      <w:szCs w:val="16"/>
      <w:lang w:eastAsia="el-GR"/>
    </w:rPr>
  </w:style>
  <w:style w:type="character" w:styleId="-">
    <w:name w:val="Hyperlink"/>
    <w:basedOn w:val="a0"/>
    <w:semiHidden/>
    <w:unhideWhenUsed/>
    <w:rsid w:val="008E740C"/>
    <w:rPr>
      <w:color w:val="0000FF"/>
      <w:u w:val="single"/>
    </w:rPr>
  </w:style>
</w:styles>
</file>

<file path=word/webSettings.xml><?xml version="1.0" encoding="utf-8"?>
<w:webSettings xmlns:r="http://schemas.openxmlformats.org/officeDocument/2006/relationships" xmlns:w="http://schemas.openxmlformats.org/wordprocessingml/2006/main">
  <w:divs>
    <w:div w:id="1706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antirisis.files.wordpress.com/2011/05/blood.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1169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Teratech1</cp:lastModifiedBy>
  <cp:revision>2</cp:revision>
  <dcterms:created xsi:type="dcterms:W3CDTF">2017-11-20T13:22:00Z</dcterms:created>
  <dcterms:modified xsi:type="dcterms:W3CDTF">2017-11-20T13:22:00Z</dcterms:modified>
</cp:coreProperties>
</file>