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D9" w:rsidRDefault="00C261D9">
      <w:pPr>
        <w:rPr>
          <w:lang w:val="en-US"/>
        </w:rPr>
      </w:pPr>
      <w:bookmarkStart w:id="0" w:name="_GoBack"/>
      <w:bookmarkEnd w:id="0"/>
    </w:p>
    <w:p w:rsidR="00004191" w:rsidRDefault="00004191">
      <w:pPr>
        <w:rPr>
          <w:lang w:val="en-US"/>
        </w:rPr>
      </w:pPr>
    </w:p>
    <w:p w:rsidR="00E20124" w:rsidRDefault="008A24FD" w:rsidP="007A29DA">
      <w:pPr>
        <w:jc w:val="center"/>
        <w:rPr>
          <w:lang w:val="en-US"/>
        </w:rPr>
      </w:pPr>
      <w:r>
        <w:rPr>
          <w:noProof/>
          <w:lang w:eastAsia="el-GR"/>
        </w:rPr>
        <w:drawing>
          <wp:inline distT="0" distB="0" distL="0" distR="0">
            <wp:extent cx="2790825" cy="790575"/>
            <wp:effectExtent l="0" t="0" r="0" b="9525"/>
            <wp:docPr id="2" name="Εικόνα 2" descr="TEIWEST_DOC_HEADER-GR-BLACK"/>
            <wp:cNvGraphicFramePr/>
            <a:graphic xmlns:a="http://schemas.openxmlformats.org/drawingml/2006/main">
              <a:graphicData uri="http://schemas.openxmlformats.org/drawingml/2006/picture">
                <pic:pic xmlns:pic="http://schemas.openxmlformats.org/drawingml/2006/picture">
                  <pic:nvPicPr>
                    <pic:cNvPr id="2" name="Εικόνα 2" descr="TEIWEST_DOC_HEADER-GR-BLACK"/>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rsidR="00004191" w:rsidRPr="007A29DA" w:rsidRDefault="00AF5E95" w:rsidP="007A29DA">
      <w:pPr>
        <w:jc w:val="center"/>
        <w:rPr>
          <w:b/>
          <w:lang w:val="en-US"/>
        </w:rPr>
      </w:pPr>
      <w:r w:rsidRPr="007A29DA">
        <w:rPr>
          <w:rFonts w:ascii="Arial" w:eastAsia="Times New Roman" w:hAnsi="Arial" w:cs="Arial"/>
          <w:b/>
          <w:kern w:val="36"/>
          <w:sz w:val="24"/>
          <w:szCs w:val="24"/>
          <w:lang w:eastAsia="el-GR"/>
        </w:rPr>
        <w:t>ΤΜΗΜΑ  ΠΕΡΙΘΑΛΨΗΣ  &amp;  ΚΟΙΝΩΝΙΚΗΣ  ΜΕΡΙΜΝΑΣ</w:t>
      </w:r>
    </w:p>
    <w:p w:rsidR="00004191" w:rsidRDefault="00004191" w:rsidP="007A29DA">
      <w:pPr>
        <w:jc w:val="center"/>
        <w:rPr>
          <w:lang w:val="en-US"/>
        </w:rPr>
      </w:pPr>
      <w:r>
        <w:rPr>
          <w:noProof/>
          <w:color w:val="0000FF"/>
          <w:lang w:eastAsia="el-GR"/>
        </w:rPr>
        <w:drawing>
          <wp:inline distT="0" distB="0" distL="0" distR="0">
            <wp:extent cx="2857500" cy="2333625"/>
            <wp:effectExtent l="0" t="0" r="0" b="9525"/>
            <wp:docPr id="1" name="Εικόνα 1" descr="Αποτέλεσμα εικόνας για παγκοσμια ημερα ΑΙΜΟΔΟΤΗ">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Αποτέλεσμα εικόνας για παγκοσμια ημερα ΑΙΜΟΔΟΤΗ">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inline>
        </w:drawing>
      </w:r>
    </w:p>
    <w:p w:rsidR="004F65DD" w:rsidRPr="004F65DD" w:rsidRDefault="004F65DD" w:rsidP="00E20124">
      <w:pPr>
        <w:pStyle w:val="Web"/>
        <w:jc w:val="both"/>
        <w:rPr>
          <w:rFonts w:cs="Helvetica"/>
          <w:color w:val="222222"/>
          <w:sz w:val="28"/>
          <w:szCs w:val="28"/>
        </w:rPr>
      </w:pPr>
      <w:r w:rsidRPr="004F65DD">
        <w:rPr>
          <w:rFonts w:cs="Helvetica"/>
          <w:color w:val="222222"/>
          <w:sz w:val="28"/>
          <w:szCs w:val="28"/>
        </w:rPr>
        <w:t xml:space="preserve">Μετά από αίτημα του Υπουργείου Υγείας στον Παγκόσμιο Οργανισμό Υγείας (Π.Ο.Υ), η χώρα μας έχει αναλάβει τη διοργάνωση του εορτασμού της </w:t>
      </w:r>
      <w:r w:rsidRPr="004F65DD">
        <w:rPr>
          <w:rFonts w:cs="Helvetica"/>
          <w:b/>
          <w:bCs/>
          <w:color w:val="222222"/>
          <w:sz w:val="28"/>
          <w:szCs w:val="28"/>
        </w:rPr>
        <w:t>Παγκόσμιας Ημέρας Εθελοντή Αιμοδότη 2018</w:t>
      </w:r>
      <w:r w:rsidRPr="004F65DD">
        <w:rPr>
          <w:rFonts w:cs="Helvetica"/>
          <w:color w:val="222222"/>
          <w:sz w:val="28"/>
          <w:szCs w:val="28"/>
        </w:rPr>
        <w:t xml:space="preserve">, που έχει καθιερωθεί στις </w:t>
      </w:r>
      <w:r w:rsidRPr="004F65DD">
        <w:rPr>
          <w:rFonts w:cs="Helvetica"/>
          <w:b/>
          <w:bCs/>
          <w:color w:val="222222"/>
          <w:sz w:val="28"/>
          <w:szCs w:val="28"/>
        </w:rPr>
        <w:t>14 Ιουνίου</w:t>
      </w:r>
      <w:r w:rsidRPr="004F65DD">
        <w:rPr>
          <w:rFonts w:cs="Helvetica"/>
          <w:color w:val="222222"/>
          <w:sz w:val="28"/>
          <w:szCs w:val="28"/>
        </w:rPr>
        <w:t>. Την ημέρα αυτή τιμάται, διεθνώς, ο ανώνυμος εθελοντής αιμοδότης και ο αλτρουισμός που επιδεικνύει προσφέροντας χωρίς ανταμοιβή λίγο από το χρόνο του και λίγο από το αίμα του.</w:t>
      </w:r>
    </w:p>
    <w:p w:rsidR="004F65DD" w:rsidRPr="004F65DD" w:rsidRDefault="004F65DD" w:rsidP="00E20124">
      <w:pPr>
        <w:pStyle w:val="Web"/>
        <w:jc w:val="both"/>
        <w:rPr>
          <w:rFonts w:cs="Helvetica"/>
          <w:color w:val="222222"/>
          <w:sz w:val="28"/>
          <w:szCs w:val="28"/>
        </w:rPr>
      </w:pPr>
      <w:r w:rsidRPr="004F65DD">
        <w:rPr>
          <w:rFonts w:cs="Helvetica"/>
          <w:color w:val="222222"/>
          <w:sz w:val="28"/>
          <w:szCs w:val="28"/>
        </w:rPr>
        <w:t xml:space="preserve">Η  14η Ιούνη επιλέχθηκε από τον </w:t>
      </w:r>
      <w:r w:rsidRPr="004F65DD">
        <w:rPr>
          <w:rFonts w:cs="Helvetica"/>
          <w:b/>
          <w:bCs/>
          <w:color w:val="222222"/>
          <w:sz w:val="28"/>
          <w:szCs w:val="28"/>
        </w:rPr>
        <w:t>Παγκόσμιο Οργανισμό Υγείας</w:t>
      </w:r>
      <w:r w:rsidRPr="004F65DD">
        <w:rPr>
          <w:rFonts w:cs="Helvetica"/>
          <w:color w:val="222222"/>
          <w:sz w:val="28"/>
          <w:szCs w:val="28"/>
        </w:rPr>
        <w:t xml:space="preserve">, τον </w:t>
      </w:r>
      <w:hyperlink r:id="rId7" w:history="1">
        <w:r w:rsidRPr="004F65DD">
          <w:rPr>
            <w:rFonts w:cs="Helvetica"/>
            <w:b/>
            <w:bCs/>
            <w:color w:val="D2373D"/>
            <w:sz w:val="28"/>
            <w:szCs w:val="28"/>
          </w:rPr>
          <w:t>Ερυθρό Σταυρό</w:t>
        </w:r>
      </w:hyperlink>
      <w:r w:rsidRPr="004F65DD">
        <w:rPr>
          <w:rFonts w:cs="Helvetica"/>
          <w:color w:val="222222"/>
          <w:sz w:val="28"/>
          <w:szCs w:val="28"/>
        </w:rPr>
        <w:t xml:space="preserve"> και την </w:t>
      </w:r>
      <w:r w:rsidRPr="004F65DD">
        <w:rPr>
          <w:rFonts w:cs="Helvetica"/>
          <w:b/>
          <w:bCs/>
          <w:color w:val="222222"/>
          <w:sz w:val="28"/>
          <w:szCs w:val="28"/>
        </w:rPr>
        <w:t>Ερυθρά Ημισέληνο</w:t>
      </w:r>
      <w:r w:rsidRPr="004F65DD">
        <w:rPr>
          <w:rFonts w:cs="Helvetica"/>
          <w:color w:val="222222"/>
          <w:sz w:val="28"/>
          <w:szCs w:val="28"/>
        </w:rPr>
        <w:t xml:space="preserve">, την </w:t>
      </w:r>
      <w:r w:rsidRPr="004F65DD">
        <w:rPr>
          <w:rFonts w:cs="Helvetica"/>
          <w:b/>
          <w:bCs/>
          <w:color w:val="222222"/>
          <w:sz w:val="28"/>
          <w:szCs w:val="28"/>
        </w:rPr>
        <w:t>Παγκόσμια Ομοσπονδία Εθελοντών Αιμοδοτών</w:t>
      </w:r>
      <w:r w:rsidRPr="004F65DD">
        <w:rPr>
          <w:rFonts w:cs="Helvetica"/>
          <w:color w:val="222222"/>
          <w:sz w:val="28"/>
          <w:szCs w:val="28"/>
        </w:rPr>
        <w:t xml:space="preserve"> και τον </w:t>
      </w:r>
      <w:r w:rsidRPr="004F65DD">
        <w:rPr>
          <w:rFonts w:cs="Helvetica"/>
          <w:b/>
          <w:bCs/>
          <w:color w:val="222222"/>
          <w:sz w:val="28"/>
          <w:szCs w:val="28"/>
        </w:rPr>
        <w:t>Διεθνή Οργανισμό Μετάγγισης Αίματος</w:t>
      </w:r>
      <w:r w:rsidRPr="004F65DD">
        <w:rPr>
          <w:rFonts w:cs="Helvetica"/>
          <w:color w:val="222222"/>
          <w:sz w:val="28"/>
          <w:szCs w:val="28"/>
        </w:rPr>
        <w:t xml:space="preserve">. Αφορμή στάθηκαν τα γενέθλια του αυστριακού ιατρού </w:t>
      </w:r>
      <w:hyperlink r:id="rId8" w:history="1">
        <w:r w:rsidRPr="004F65DD">
          <w:rPr>
            <w:rFonts w:cs="Helvetica"/>
            <w:color w:val="D2373D"/>
            <w:sz w:val="28"/>
            <w:szCs w:val="28"/>
          </w:rPr>
          <w:t>Καρλ Λαντστάινερ</w:t>
        </w:r>
      </w:hyperlink>
      <w:r w:rsidRPr="004F65DD">
        <w:rPr>
          <w:rFonts w:cs="Helvetica"/>
          <w:color w:val="222222"/>
          <w:sz w:val="28"/>
          <w:szCs w:val="28"/>
        </w:rPr>
        <w:t xml:space="preserve">, που ανακάλυψε το 1900 τις ομάδες αίματος και αργότερα τα ρέζους και τιμήθηκε με το Nobel Ιατρικής το 1930 για τη σημαντική αυτή ανακάλυψη. Ο Π.Ο.Υ. επιλέγει κάθε χρόνο μία διαφορετική χώρα, η οποία φιλοξενεί αυτόν τον εορτασμό, θέλοντας με αυτόν τον τρόπο να υπογραμμίσει την πανανθρώπινη αξία της εθελοντικής προσφοράς αίματος.  </w:t>
      </w:r>
    </w:p>
    <w:p w:rsidR="004F65DD" w:rsidRPr="004F65DD" w:rsidRDefault="004F65DD" w:rsidP="00E20124">
      <w:pPr>
        <w:pStyle w:val="Web"/>
        <w:jc w:val="both"/>
        <w:rPr>
          <w:rFonts w:cs="Helvetica"/>
          <w:color w:val="222222"/>
          <w:sz w:val="28"/>
          <w:szCs w:val="28"/>
        </w:rPr>
      </w:pPr>
      <w:r w:rsidRPr="004F65DD">
        <w:rPr>
          <w:rFonts w:cs="Helvetica"/>
          <w:color w:val="222222"/>
          <w:sz w:val="28"/>
          <w:szCs w:val="28"/>
        </w:rPr>
        <w:t xml:space="preserve">Η ανάληψη αυτής της διοργάνωσης είναι μία μεγάλη ευκαιρία να αναδειχθεί σε διεθνές επίπεδο ότι η εθελοντική αιμοδοσία είναι κομμάτι της κουλτούρας και του πολιτισμού μας και ότι απέναντι σε μία περίοδο </w:t>
      </w:r>
      <w:r w:rsidRPr="004F65DD">
        <w:rPr>
          <w:rFonts w:cs="Helvetica"/>
          <w:color w:val="222222"/>
          <w:sz w:val="28"/>
          <w:szCs w:val="28"/>
        </w:rPr>
        <w:lastRenderedPageBreak/>
        <w:t>οικονομικής κρίσης απαντάμε με αλληλεγγύη και προσφορά στον συνάνθρωπο. Στόχος μας είναι πάνω απ’ όλα η προσέλκυση νέων εθελοντών αιμοδοτών, η ενθάρρυνση όσο το δυνατόν περισσότερων ανθρώπων να γίνουν τακτικοί εθελοντές αιμοδότες και η μετάγγιση στη νέα γενιά αιμοδοτών της ιδέας της μη αμειβόμενης Εθελοντικής Αιμοδοσίας ως μίας αυτονόητης και φυσιολογικής διαδικασίας που αρμόζει στη στάση του σύγχρονου ανθρώπου απέναντι στη ζωή και στους συνανθρώπους του. Άλλωστε η χώρα μας, παρά την οικονομική κρίση που βιώνει, έχει σταθερή αύξηση του αριθμού εθελοντών αιμοδοτών και είναι σύμφωνα με τα στοιχεία του Π.Ο.Υ. η πρώτη χώρα διεθνώς σε αριθμό αιμοδοτών ανά πληθυσμό.</w:t>
      </w:r>
    </w:p>
    <w:p w:rsidR="004F65DD" w:rsidRPr="004F65DD" w:rsidRDefault="004F65DD" w:rsidP="00E20124">
      <w:pPr>
        <w:pStyle w:val="Web"/>
        <w:jc w:val="both"/>
        <w:rPr>
          <w:rFonts w:cs="Helvetica"/>
          <w:color w:val="222222"/>
          <w:sz w:val="28"/>
          <w:szCs w:val="28"/>
        </w:rPr>
      </w:pPr>
      <w:r w:rsidRPr="004F65DD">
        <w:rPr>
          <w:rFonts w:cs="Helvetica"/>
          <w:color w:val="222222"/>
          <w:sz w:val="28"/>
          <w:szCs w:val="28"/>
        </w:rPr>
        <w:t>Το Εθνικό Κέντρο Αιμοδοσίας (Ε.ΚΕ.Α.), οργανώνει σε συνεργασία με το Υπουργείο Υγείας και άλλους φορείς ανοιχτή καμπάνια με ποικίλες δράσεις σε διάφορα σημεία της Αθήνας και όλης της Ελλάδας. Η καμπάνια ξεκινά την 1η Μάρτη (Ημέρα μηδενικών Διακρίσεων του ΟΗΕ) και θα κορυφωθεί στις 12-14 Ιούνη 2018, με την συμμετοχή αντιπροσωπειών από τα κέντρα αίματος όλου του κόσμου.</w:t>
      </w:r>
    </w:p>
    <w:p w:rsidR="004F65DD" w:rsidRDefault="004F65DD" w:rsidP="00E20124">
      <w:pPr>
        <w:pStyle w:val="Web"/>
        <w:jc w:val="both"/>
        <w:rPr>
          <w:rFonts w:cs="Helvetica"/>
          <w:b/>
          <w:bCs/>
          <w:color w:val="222222"/>
          <w:sz w:val="28"/>
          <w:szCs w:val="28"/>
        </w:rPr>
      </w:pPr>
      <w:r w:rsidRPr="004F65DD">
        <w:rPr>
          <w:rFonts w:cs="Helvetica"/>
          <w:b/>
          <w:bCs/>
          <w:color w:val="222222"/>
          <w:sz w:val="28"/>
          <w:szCs w:val="28"/>
        </w:rPr>
        <w:t xml:space="preserve">Το σύνθημα της Παγκόσμιας Ημέρας Εθελοντή Αιμοδότη 2018 είναι: «Να είσαι εκεί για τον Άλλο. Δώσε </w:t>
      </w:r>
      <w:r w:rsidR="00AF5E95">
        <w:rPr>
          <w:rFonts w:cs="Helvetica"/>
          <w:b/>
          <w:bCs/>
          <w:color w:val="222222"/>
          <w:sz w:val="28"/>
          <w:szCs w:val="28"/>
        </w:rPr>
        <w:t xml:space="preserve"> </w:t>
      </w:r>
      <w:r w:rsidRPr="004F65DD">
        <w:rPr>
          <w:rFonts w:cs="Helvetica"/>
          <w:b/>
          <w:bCs/>
          <w:color w:val="222222"/>
          <w:sz w:val="28"/>
          <w:szCs w:val="28"/>
        </w:rPr>
        <w:t>Αίμα. Μοιράσου τη</w:t>
      </w:r>
      <w:r w:rsidR="00AF5E95">
        <w:rPr>
          <w:rFonts w:cs="Helvetica"/>
          <w:b/>
          <w:bCs/>
          <w:color w:val="222222"/>
          <w:sz w:val="28"/>
          <w:szCs w:val="28"/>
        </w:rPr>
        <w:t xml:space="preserve"> </w:t>
      </w:r>
      <w:r w:rsidRPr="004F65DD">
        <w:rPr>
          <w:rFonts w:cs="Helvetica"/>
          <w:b/>
          <w:bCs/>
          <w:color w:val="222222"/>
          <w:sz w:val="28"/>
          <w:szCs w:val="28"/>
        </w:rPr>
        <w:t xml:space="preserve"> ζωή».  </w:t>
      </w:r>
    </w:p>
    <w:p w:rsidR="00AF5E95" w:rsidRPr="00AF5E95" w:rsidRDefault="00AF5E95" w:rsidP="00E20124">
      <w:pPr>
        <w:pStyle w:val="Web"/>
        <w:jc w:val="both"/>
        <w:rPr>
          <w:rFonts w:cs="Helvetica"/>
          <w:color w:val="222222"/>
          <w:sz w:val="24"/>
          <w:szCs w:val="24"/>
        </w:rPr>
      </w:pPr>
      <w:r w:rsidRPr="00AF5E95">
        <w:rPr>
          <w:rFonts w:cs="Helvetica"/>
          <w:b/>
          <w:bCs/>
          <w:color w:val="222222"/>
          <w:sz w:val="24"/>
          <w:szCs w:val="24"/>
        </w:rPr>
        <w:t>Π</w:t>
      </w:r>
      <w:r>
        <w:rPr>
          <w:rFonts w:cs="Helvetica"/>
          <w:b/>
          <w:bCs/>
          <w:color w:val="222222"/>
          <w:sz w:val="24"/>
          <w:szCs w:val="24"/>
        </w:rPr>
        <w:t>ηγή: ΕΚΕΑ</w:t>
      </w:r>
    </w:p>
    <w:p w:rsidR="004F65DD" w:rsidRPr="004F65DD" w:rsidRDefault="004F65DD" w:rsidP="00E20124">
      <w:pPr>
        <w:pStyle w:val="Web"/>
        <w:jc w:val="both"/>
        <w:rPr>
          <w:rFonts w:cs="Helvetica"/>
          <w:color w:val="222222"/>
          <w:sz w:val="28"/>
          <w:szCs w:val="28"/>
        </w:rPr>
      </w:pPr>
      <w:r w:rsidRPr="004F65DD">
        <w:rPr>
          <w:rFonts w:cs="Helvetica"/>
          <w:color w:val="222222"/>
          <w:sz w:val="28"/>
          <w:szCs w:val="28"/>
        </w:rPr>
        <w:br/>
        <w:t> </w:t>
      </w:r>
    </w:p>
    <w:p w:rsidR="004F65DD" w:rsidRPr="004F65DD" w:rsidRDefault="004F65DD">
      <w:pPr>
        <w:rPr>
          <w:lang w:val="en-US"/>
        </w:rPr>
      </w:pPr>
    </w:p>
    <w:sectPr w:rsidR="004F65DD" w:rsidRPr="004F65DD" w:rsidSect="000136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20"/>
  <w:characterSpacingControl w:val="doNotCompress"/>
  <w:compat/>
  <w:rsids>
    <w:rsidRoot w:val="004F65DD"/>
    <w:rsid w:val="00004191"/>
    <w:rsid w:val="000136D7"/>
    <w:rsid w:val="004F65DD"/>
    <w:rsid w:val="006F3C7E"/>
    <w:rsid w:val="007A29DA"/>
    <w:rsid w:val="007C6B1C"/>
    <w:rsid w:val="008A24FD"/>
    <w:rsid w:val="00954739"/>
    <w:rsid w:val="00AE584A"/>
    <w:rsid w:val="00AF5E95"/>
    <w:rsid w:val="00C261D9"/>
    <w:rsid w:val="00E201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65DD"/>
    <w:pPr>
      <w:spacing w:after="225" w:line="240" w:lineRule="auto"/>
    </w:pPr>
    <w:rPr>
      <w:rFonts w:ascii="Noto Sans" w:eastAsia="Times New Roman" w:hAnsi="Noto Sans" w:cs="Times New Roman"/>
      <w:sz w:val="21"/>
      <w:szCs w:val="21"/>
      <w:lang w:eastAsia="el-GR"/>
    </w:rPr>
  </w:style>
  <w:style w:type="paragraph" w:styleId="a3">
    <w:name w:val="Balloon Text"/>
    <w:basedOn w:val="a"/>
    <w:link w:val="Char"/>
    <w:uiPriority w:val="99"/>
    <w:semiHidden/>
    <w:unhideWhenUsed/>
    <w:rsid w:val="000041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4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65DD"/>
    <w:pPr>
      <w:spacing w:after="225" w:line="240" w:lineRule="auto"/>
    </w:pPr>
    <w:rPr>
      <w:rFonts w:ascii="Noto Sans" w:eastAsia="Times New Roman" w:hAnsi="Noto Sans" w:cs="Times New Roman"/>
      <w:sz w:val="21"/>
      <w:szCs w:val="21"/>
      <w:lang w:eastAsia="el-GR"/>
    </w:rPr>
  </w:style>
  <w:style w:type="paragraph" w:styleId="a3">
    <w:name w:val="Balloon Text"/>
    <w:basedOn w:val="a"/>
    <w:link w:val="Char"/>
    <w:uiPriority w:val="99"/>
    <w:semiHidden/>
    <w:unhideWhenUsed/>
    <w:rsid w:val="000041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4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4371">
      <w:bodyDiv w:val="1"/>
      <w:marLeft w:val="0"/>
      <w:marRight w:val="0"/>
      <w:marTop w:val="0"/>
      <w:marBottom w:val="0"/>
      <w:divBdr>
        <w:top w:val="none" w:sz="0" w:space="0" w:color="auto"/>
        <w:left w:val="none" w:sz="0" w:space="0" w:color="auto"/>
        <w:bottom w:val="none" w:sz="0" w:space="0" w:color="auto"/>
        <w:right w:val="none" w:sz="0" w:space="0" w:color="auto"/>
      </w:divBdr>
      <w:divsChild>
        <w:div w:id="811143576">
          <w:marLeft w:val="0"/>
          <w:marRight w:val="0"/>
          <w:marTop w:val="0"/>
          <w:marBottom w:val="0"/>
          <w:divBdr>
            <w:top w:val="none" w:sz="0" w:space="0" w:color="auto"/>
            <w:left w:val="none" w:sz="0" w:space="0" w:color="auto"/>
            <w:bottom w:val="none" w:sz="0" w:space="0" w:color="auto"/>
            <w:right w:val="none" w:sz="0" w:space="0" w:color="auto"/>
          </w:divBdr>
          <w:divsChild>
            <w:div w:id="23596815">
              <w:marLeft w:val="0"/>
              <w:marRight w:val="0"/>
              <w:marTop w:val="0"/>
              <w:marBottom w:val="0"/>
              <w:divBdr>
                <w:top w:val="none" w:sz="0" w:space="0" w:color="auto"/>
                <w:left w:val="none" w:sz="0" w:space="0" w:color="auto"/>
                <w:bottom w:val="none" w:sz="0" w:space="0" w:color="auto"/>
                <w:right w:val="none" w:sz="0" w:space="0" w:color="auto"/>
              </w:divBdr>
              <w:divsChild>
                <w:div w:id="1767768294">
                  <w:marLeft w:val="0"/>
                  <w:marRight w:val="0"/>
                  <w:marTop w:val="0"/>
                  <w:marBottom w:val="0"/>
                  <w:divBdr>
                    <w:top w:val="none" w:sz="0" w:space="0" w:color="auto"/>
                    <w:left w:val="none" w:sz="0" w:space="0" w:color="auto"/>
                    <w:bottom w:val="none" w:sz="0" w:space="0" w:color="auto"/>
                    <w:right w:val="none" w:sz="0" w:space="0" w:color="auto"/>
                  </w:divBdr>
                  <w:divsChild>
                    <w:div w:id="1869640161">
                      <w:marLeft w:val="0"/>
                      <w:marRight w:val="0"/>
                      <w:marTop w:val="0"/>
                      <w:marBottom w:val="0"/>
                      <w:divBdr>
                        <w:top w:val="none" w:sz="0" w:space="0" w:color="auto"/>
                        <w:left w:val="none" w:sz="0" w:space="0" w:color="auto"/>
                        <w:bottom w:val="none" w:sz="0" w:space="0" w:color="auto"/>
                        <w:right w:val="none" w:sz="0" w:space="0" w:color="auto"/>
                      </w:divBdr>
                      <w:divsChild>
                        <w:div w:id="1945534426">
                          <w:marLeft w:val="0"/>
                          <w:marRight w:val="0"/>
                          <w:marTop w:val="0"/>
                          <w:marBottom w:val="0"/>
                          <w:divBdr>
                            <w:top w:val="none" w:sz="0" w:space="0" w:color="auto"/>
                            <w:left w:val="none" w:sz="0" w:space="0" w:color="auto"/>
                            <w:bottom w:val="none" w:sz="0" w:space="0" w:color="auto"/>
                            <w:right w:val="none" w:sz="0" w:space="0" w:color="auto"/>
                          </w:divBdr>
                          <w:divsChild>
                            <w:div w:id="377096662">
                              <w:marLeft w:val="0"/>
                              <w:marRight w:val="0"/>
                              <w:marTop w:val="0"/>
                              <w:marBottom w:val="0"/>
                              <w:divBdr>
                                <w:top w:val="none" w:sz="0" w:space="0" w:color="auto"/>
                                <w:left w:val="none" w:sz="0" w:space="0" w:color="auto"/>
                                <w:bottom w:val="none" w:sz="0" w:space="0" w:color="auto"/>
                                <w:right w:val="none" w:sz="0" w:space="0" w:color="auto"/>
                              </w:divBdr>
                              <w:divsChild>
                                <w:div w:id="1327130678">
                                  <w:marLeft w:val="0"/>
                                  <w:marRight w:val="0"/>
                                  <w:marTop w:val="0"/>
                                  <w:marBottom w:val="0"/>
                                  <w:divBdr>
                                    <w:top w:val="none" w:sz="0" w:space="0" w:color="auto"/>
                                    <w:left w:val="none" w:sz="0" w:space="0" w:color="auto"/>
                                    <w:bottom w:val="none" w:sz="0" w:space="0" w:color="auto"/>
                                    <w:right w:val="none" w:sz="0" w:space="0" w:color="auto"/>
                                  </w:divBdr>
                                  <w:divsChild>
                                    <w:div w:id="998272193">
                                      <w:marLeft w:val="0"/>
                                      <w:marRight w:val="0"/>
                                      <w:marTop w:val="0"/>
                                      <w:marBottom w:val="0"/>
                                      <w:divBdr>
                                        <w:top w:val="none" w:sz="0" w:space="0" w:color="auto"/>
                                        <w:left w:val="none" w:sz="0" w:space="0" w:color="auto"/>
                                        <w:bottom w:val="none" w:sz="0" w:space="0" w:color="auto"/>
                                        <w:right w:val="none" w:sz="0" w:space="0" w:color="auto"/>
                                      </w:divBdr>
                                      <w:divsChild>
                                        <w:div w:id="121770964">
                                          <w:marLeft w:val="0"/>
                                          <w:marRight w:val="0"/>
                                          <w:marTop w:val="0"/>
                                          <w:marBottom w:val="0"/>
                                          <w:divBdr>
                                            <w:top w:val="none" w:sz="0" w:space="0" w:color="auto"/>
                                            <w:left w:val="none" w:sz="0" w:space="0" w:color="auto"/>
                                            <w:bottom w:val="none" w:sz="0" w:space="0" w:color="auto"/>
                                            <w:right w:val="none" w:sz="0" w:space="0" w:color="auto"/>
                                          </w:divBdr>
                                          <w:divsChild>
                                            <w:div w:id="796728716">
                                              <w:marLeft w:val="0"/>
                                              <w:marRight w:val="0"/>
                                              <w:marTop w:val="0"/>
                                              <w:marBottom w:val="0"/>
                                              <w:divBdr>
                                                <w:top w:val="none" w:sz="0" w:space="0" w:color="auto"/>
                                                <w:left w:val="none" w:sz="0" w:space="0" w:color="auto"/>
                                                <w:bottom w:val="none" w:sz="0" w:space="0" w:color="auto"/>
                                                <w:right w:val="none" w:sz="0" w:space="0" w:color="auto"/>
                                              </w:divBdr>
                                              <w:divsChild>
                                                <w:div w:id="4288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imera.gr/biographies/1646" TargetMode="External"/><Relationship Id="rId3" Type="http://schemas.openxmlformats.org/officeDocument/2006/relationships/webSettings" Target="webSettings.xml"/><Relationship Id="rId7" Type="http://schemas.openxmlformats.org/officeDocument/2006/relationships/hyperlink" Target="https://www.sansimera.gr/articles/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hyperlink" Target="http://www.google.gr/url?sa=i&amp;rct=j&amp;q=&amp;esrc=s&amp;source=images&amp;cd=&amp;cad=rja&amp;uact=8&amp;ved=2ahUKEwiNxLfs-M3bAhVM7RQKHWZ8DqoQjRx6BAgBEAU&amp;url=http://www.peripolo.gr/index.php/el/activities/schedule/pagkosmia-hmera-e8elonth-aimodoth/&amp;psig=AOvVaw1sokOpvIrNy8RQXpZbQnh8&amp;ust=152888665754696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2128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2</cp:revision>
  <dcterms:created xsi:type="dcterms:W3CDTF">2018-06-13T08:43:00Z</dcterms:created>
  <dcterms:modified xsi:type="dcterms:W3CDTF">2018-06-13T08:43:00Z</dcterms:modified>
</cp:coreProperties>
</file>