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A71" w:rsidRDefault="00500A71" w:rsidP="00500A71">
      <w:pPr>
        <w:tabs>
          <w:tab w:val="left" w:pos="1320"/>
        </w:tabs>
        <w:jc w:val="center"/>
        <w:rPr>
          <w:rFonts w:ascii="Book Antiqua" w:hAnsi="Book Antiqua"/>
          <w:b/>
          <w:bCs/>
          <w:i/>
          <w:sz w:val="28"/>
          <w:szCs w:val="28"/>
        </w:rPr>
      </w:pPr>
    </w:p>
    <w:p w:rsidR="00500A71" w:rsidRDefault="00500A71" w:rsidP="00500A71">
      <w:pPr>
        <w:tabs>
          <w:tab w:val="left" w:pos="1320"/>
        </w:tabs>
        <w:jc w:val="center"/>
        <w:rPr>
          <w:rFonts w:ascii="Book Antiqua" w:hAnsi="Book Antiqua"/>
          <w:b/>
          <w:bCs/>
          <w:i/>
          <w:sz w:val="28"/>
          <w:szCs w:val="28"/>
        </w:rPr>
      </w:pPr>
    </w:p>
    <w:p w:rsidR="00500A71" w:rsidRDefault="00500A71" w:rsidP="00500A71">
      <w:pPr>
        <w:tabs>
          <w:tab w:val="left" w:pos="1320"/>
        </w:tabs>
        <w:jc w:val="center"/>
        <w:rPr>
          <w:rFonts w:ascii="Book Antiqua" w:hAnsi="Book Antiqua"/>
          <w:b/>
          <w:bCs/>
          <w:i/>
          <w:sz w:val="28"/>
          <w:szCs w:val="28"/>
        </w:rPr>
      </w:pPr>
      <w:r>
        <w:rPr>
          <w:noProof/>
        </w:rPr>
        <w:drawing>
          <wp:inline distT="0" distB="0" distL="0" distR="0">
            <wp:extent cx="781050" cy="781050"/>
            <wp:effectExtent l="38100" t="0" r="0" b="0"/>
            <wp:docPr id="2" name="Εικόνα 2" descr="TEIWEST_LOGO-COLOR-RASTER[3600x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IWEST_LOGO-COLOR-RASTER[3600x3600].png"/>
                    <pic:cNvPicPr>
                      <a:picLocks noChangeAspect="1" noChangeArrowheads="1"/>
                    </pic:cNvPicPr>
                  </pic:nvPicPr>
                  <pic:blipFill>
                    <a:blip r:embed="rId6" cstate="print"/>
                    <a:srcRect/>
                    <a:stretch>
                      <a:fillRect/>
                    </a:stretch>
                  </pic:blipFill>
                  <pic:spPr bwMode="auto">
                    <a:xfrm rot="-209425">
                      <a:off x="0" y="0"/>
                      <a:ext cx="781050" cy="781050"/>
                    </a:xfrm>
                    <a:prstGeom prst="rect">
                      <a:avLst/>
                    </a:prstGeom>
                    <a:noFill/>
                    <a:ln w="9525">
                      <a:noFill/>
                      <a:miter lim="800000"/>
                      <a:headEnd/>
                      <a:tailEnd/>
                    </a:ln>
                  </pic:spPr>
                </pic:pic>
              </a:graphicData>
            </a:graphic>
          </wp:inline>
        </w:drawing>
      </w:r>
    </w:p>
    <w:p w:rsidR="00500A71" w:rsidRDefault="00500A71" w:rsidP="00500A71">
      <w:pPr>
        <w:tabs>
          <w:tab w:val="left" w:pos="1320"/>
        </w:tabs>
        <w:jc w:val="center"/>
        <w:rPr>
          <w:rFonts w:ascii="Book Antiqua" w:hAnsi="Book Antiqua"/>
          <w:b/>
          <w:bCs/>
          <w:i/>
          <w:sz w:val="28"/>
          <w:szCs w:val="28"/>
        </w:rPr>
      </w:pPr>
    </w:p>
    <w:p w:rsidR="00500A71" w:rsidRDefault="00500A71" w:rsidP="00500A71">
      <w:pPr>
        <w:tabs>
          <w:tab w:val="left" w:pos="1320"/>
        </w:tabs>
        <w:jc w:val="center"/>
        <w:rPr>
          <w:rFonts w:ascii="Book Antiqua" w:hAnsi="Book Antiqua"/>
          <w:b/>
          <w:bCs/>
          <w:i/>
          <w:sz w:val="28"/>
          <w:szCs w:val="28"/>
        </w:rPr>
      </w:pPr>
    </w:p>
    <w:p w:rsidR="00500A71" w:rsidRDefault="00500A71" w:rsidP="00500A71">
      <w:pPr>
        <w:tabs>
          <w:tab w:val="left" w:pos="1320"/>
        </w:tabs>
        <w:jc w:val="center"/>
        <w:rPr>
          <w:rFonts w:ascii="Book Antiqua" w:hAnsi="Book Antiqua"/>
          <w:b/>
          <w:bCs/>
          <w:i/>
          <w:sz w:val="28"/>
          <w:szCs w:val="28"/>
        </w:rPr>
      </w:pPr>
      <w:r>
        <w:rPr>
          <w:rFonts w:ascii="Book Antiqua" w:hAnsi="Book Antiqua"/>
          <w:b/>
          <w:bCs/>
          <w:i/>
          <w:sz w:val="28"/>
          <w:szCs w:val="28"/>
        </w:rPr>
        <w:t xml:space="preserve">ΤΕΧΝΟΛΟΓΙΚΟ  </w:t>
      </w:r>
      <w:r>
        <w:rPr>
          <w:rFonts w:ascii="Book Antiqua" w:hAnsi="Book Antiqua"/>
          <w:b/>
          <w:bCs/>
          <w:i/>
          <w:sz w:val="28"/>
          <w:szCs w:val="28"/>
          <w:lang w:val="en-US"/>
        </w:rPr>
        <w:t>EK</w:t>
      </w:r>
      <w:r>
        <w:rPr>
          <w:rFonts w:ascii="Book Antiqua" w:hAnsi="Book Antiqua"/>
          <w:b/>
          <w:bCs/>
          <w:i/>
          <w:sz w:val="28"/>
          <w:szCs w:val="28"/>
        </w:rPr>
        <w:t>Π</w:t>
      </w:r>
      <w:r>
        <w:rPr>
          <w:rFonts w:ascii="Book Antiqua" w:hAnsi="Book Antiqua"/>
          <w:b/>
          <w:bCs/>
          <w:i/>
          <w:sz w:val="28"/>
          <w:szCs w:val="28"/>
          <w:lang w:val="en-US"/>
        </w:rPr>
        <w:t>AI</w:t>
      </w:r>
      <w:r>
        <w:rPr>
          <w:rFonts w:ascii="Book Antiqua" w:hAnsi="Book Antiqua"/>
          <w:b/>
          <w:bCs/>
          <w:i/>
          <w:sz w:val="28"/>
          <w:szCs w:val="28"/>
        </w:rPr>
        <w:t>ΔΕΥΤΙΚΟ  ΙΔΡΥΜΑ</w:t>
      </w:r>
    </w:p>
    <w:p w:rsidR="00500A71" w:rsidRDefault="00500A71" w:rsidP="00500A71">
      <w:pPr>
        <w:tabs>
          <w:tab w:val="left" w:pos="1320"/>
        </w:tabs>
        <w:jc w:val="center"/>
        <w:rPr>
          <w:rFonts w:ascii="Calibri" w:hAnsi="Calibri"/>
          <w:sz w:val="28"/>
          <w:szCs w:val="28"/>
        </w:rPr>
      </w:pPr>
      <w:r>
        <w:rPr>
          <w:rFonts w:ascii="Book Antiqua" w:hAnsi="Book Antiqua"/>
          <w:b/>
          <w:bCs/>
          <w:i/>
          <w:sz w:val="28"/>
          <w:szCs w:val="28"/>
          <w:u w:val="single"/>
        </w:rPr>
        <w:t>( Τ.Ε.Ι )ΔΥΤΙΚΗΣ ΕΛΛΑΔΑΣ</w:t>
      </w:r>
    </w:p>
    <w:p w:rsidR="00500A71" w:rsidRDefault="00500A71" w:rsidP="00500A71">
      <w:pPr>
        <w:jc w:val="center"/>
        <w:rPr>
          <w:sz w:val="28"/>
          <w:szCs w:val="28"/>
        </w:rPr>
      </w:pPr>
    </w:p>
    <w:p w:rsidR="00500A71" w:rsidRDefault="00500A71" w:rsidP="00500A71">
      <w:pPr>
        <w:rPr>
          <w:b/>
          <w:sz w:val="28"/>
          <w:szCs w:val="28"/>
        </w:rPr>
      </w:pPr>
      <w:r>
        <w:rPr>
          <w:b/>
          <w:sz w:val="40"/>
          <w:szCs w:val="40"/>
        </w:rPr>
        <w:br w:type="textWrapping" w:clear="all"/>
      </w:r>
      <w:r>
        <w:rPr>
          <w:b/>
          <w:sz w:val="28"/>
          <w:szCs w:val="28"/>
        </w:rPr>
        <w:t xml:space="preserve">                                          ΔΕΛΤΙΟ  ΤΥΠΟΥ</w:t>
      </w:r>
    </w:p>
    <w:p w:rsidR="00500A71" w:rsidRDefault="00500A71" w:rsidP="00500A71">
      <w:pPr>
        <w:jc w:val="center"/>
        <w:rPr>
          <w:b/>
          <w:sz w:val="28"/>
          <w:szCs w:val="28"/>
          <w:u w:val="single"/>
        </w:rPr>
      </w:pPr>
    </w:p>
    <w:p w:rsidR="00500A71" w:rsidRDefault="00500A71" w:rsidP="00500A71">
      <w:pPr>
        <w:jc w:val="center"/>
        <w:rPr>
          <w:b/>
          <w:sz w:val="28"/>
          <w:szCs w:val="28"/>
        </w:rPr>
      </w:pPr>
      <w:r>
        <w:rPr>
          <w:b/>
          <w:sz w:val="28"/>
          <w:szCs w:val="28"/>
        </w:rPr>
        <w:t xml:space="preserve">ΔΡΑΣΗ  ΜΕ  ΠΡΟΓΡΑΜΜΑ  ΔΡΟΜΟΥ ΓΙΑ ΤΗΝ </w:t>
      </w:r>
      <w:r>
        <w:rPr>
          <w:b/>
          <w:sz w:val="28"/>
          <w:szCs w:val="28"/>
          <w:vertAlign w:val="superscript"/>
        </w:rPr>
        <w:t xml:space="preserve">   </w:t>
      </w:r>
      <w:r>
        <w:rPr>
          <w:b/>
          <w:sz w:val="28"/>
          <w:szCs w:val="28"/>
        </w:rPr>
        <w:t>ΕΥΡΩΠΑ</w:t>
      </w:r>
      <w:r>
        <w:rPr>
          <w:b/>
          <w:sz w:val="28"/>
          <w:szCs w:val="28"/>
          <w:lang w:val="en-US"/>
        </w:rPr>
        <w:t>IKH</w:t>
      </w:r>
      <w:r>
        <w:rPr>
          <w:b/>
          <w:sz w:val="28"/>
          <w:szCs w:val="28"/>
        </w:rPr>
        <w:t xml:space="preserve">   </w:t>
      </w:r>
      <w:r>
        <w:rPr>
          <w:b/>
          <w:sz w:val="28"/>
          <w:szCs w:val="28"/>
          <w:lang w:val="en-US"/>
        </w:rPr>
        <w:t>NYXTA</w:t>
      </w:r>
      <w:r>
        <w:rPr>
          <w:b/>
          <w:sz w:val="28"/>
          <w:szCs w:val="28"/>
        </w:rPr>
        <w:t xml:space="preserve">  </w:t>
      </w:r>
      <w:r>
        <w:rPr>
          <w:b/>
          <w:sz w:val="28"/>
          <w:szCs w:val="28"/>
          <w:lang w:val="en-US"/>
        </w:rPr>
        <w:t>X</w:t>
      </w:r>
      <w:r>
        <w:rPr>
          <w:b/>
          <w:sz w:val="28"/>
          <w:szCs w:val="28"/>
        </w:rPr>
        <w:t>ΩΡΙΣ  ΑΤΥΧΗΜΑΤΑ   ΣΤΗ    ΠΑΤΡΑ</w:t>
      </w:r>
      <w:r w:rsidR="000C43AE">
        <w:rPr>
          <w:b/>
          <w:sz w:val="28"/>
          <w:szCs w:val="28"/>
        </w:rPr>
        <w:t>,</w:t>
      </w:r>
      <w:r>
        <w:rPr>
          <w:b/>
          <w:sz w:val="28"/>
          <w:szCs w:val="28"/>
        </w:rPr>
        <w:t xml:space="preserve">  ΣΤΟ ΜΕΣΟΛΟΓΓΙ</w:t>
      </w:r>
      <w:r w:rsidR="000C43AE">
        <w:rPr>
          <w:b/>
          <w:sz w:val="28"/>
          <w:szCs w:val="28"/>
        </w:rPr>
        <w:t>&amp; ΣΤΟ ΑΙΓΙΟ</w:t>
      </w:r>
    </w:p>
    <w:p w:rsidR="00500A71" w:rsidRDefault="00500A71" w:rsidP="00500A71">
      <w:pPr>
        <w:tabs>
          <w:tab w:val="left" w:pos="8055"/>
        </w:tabs>
        <w:jc w:val="center"/>
        <w:rPr>
          <w:b/>
          <w:sz w:val="40"/>
          <w:szCs w:val="40"/>
        </w:rPr>
      </w:pPr>
    </w:p>
    <w:p w:rsidR="00500A71" w:rsidRDefault="00500A71" w:rsidP="00500A71">
      <w:pPr>
        <w:spacing w:line="276" w:lineRule="auto"/>
        <w:jc w:val="both"/>
        <w:rPr>
          <w:sz w:val="28"/>
          <w:szCs w:val="28"/>
        </w:rPr>
      </w:pPr>
      <w:r>
        <w:rPr>
          <w:sz w:val="28"/>
          <w:szCs w:val="28"/>
        </w:rPr>
        <w:t xml:space="preserve">Η Περιφέρεια Δυτικής Ελλάδας μέσω της Διεύθυνσης Δημόσιας Υγείας και σε συνεργασία με το Ινστιτούτο Οδικής Ασφάλειας « Πάνος Μυλωνάς» και με τη στήριξη  του Τ.Ε.Ι  Δυτικής   Ελλάδας  πραγματοποίησε  με  επιτυχία και  σε  χαρούμενη  ατμόσφαιρα το Σάββατο </w:t>
      </w:r>
      <w:r w:rsidR="00DD49A5">
        <w:rPr>
          <w:sz w:val="28"/>
          <w:szCs w:val="28"/>
        </w:rPr>
        <w:t>20</w:t>
      </w:r>
      <w:r>
        <w:rPr>
          <w:sz w:val="28"/>
          <w:szCs w:val="28"/>
        </w:rPr>
        <w:t>/10/201</w:t>
      </w:r>
      <w:r w:rsidR="00DD49A5">
        <w:rPr>
          <w:sz w:val="28"/>
          <w:szCs w:val="28"/>
        </w:rPr>
        <w:t>8</w:t>
      </w:r>
      <w:r>
        <w:rPr>
          <w:sz w:val="28"/>
          <w:szCs w:val="28"/>
        </w:rPr>
        <w:t xml:space="preserve"> (</w:t>
      </w:r>
      <w:r w:rsidR="00DD49A5">
        <w:rPr>
          <w:sz w:val="28"/>
          <w:szCs w:val="28"/>
        </w:rPr>
        <w:t>9.30</w:t>
      </w:r>
      <w:r>
        <w:rPr>
          <w:sz w:val="28"/>
          <w:szCs w:val="28"/>
        </w:rPr>
        <w:t xml:space="preserve">.00μμ έως 2.00π.μ) τη δράση </w:t>
      </w:r>
      <w:r>
        <w:rPr>
          <w:b/>
          <w:i/>
          <w:sz w:val="28"/>
          <w:szCs w:val="28"/>
        </w:rPr>
        <w:t>«Νύχτα χωρίς ατυχήματα</w:t>
      </w:r>
      <w:r>
        <w:rPr>
          <w:sz w:val="28"/>
          <w:szCs w:val="28"/>
        </w:rPr>
        <w:t>» στις Πόλεις της Περιφέρειας Δυτικής Ελλάδας (Πάτρα</w:t>
      </w:r>
      <w:r w:rsidR="00DD49A5">
        <w:rPr>
          <w:sz w:val="28"/>
          <w:szCs w:val="28"/>
        </w:rPr>
        <w:t>,</w:t>
      </w:r>
      <w:r>
        <w:rPr>
          <w:sz w:val="28"/>
          <w:szCs w:val="28"/>
        </w:rPr>
        <w:t xml:space="preserve"> Μεσολόγγι</w:t>
      </w:r>
      <w:r w:rsidR="00DD49A5">
        <w:rPr>
          <w:sz w:val="28"/>
          <w:szCs w:val="28"/>
        </w:rPr>
        <w:t>, Αίγιο</w:t>
      </w:r>
      <w:r>
        <w:rPr>
          <w:sz w:val="28"/>
          <w:szCs w:val="28"/>
        </w:rPr>
        <w:t xml:space="preserve"> ) στα πλαίσια της προστασίας και προαγωγής της υγείας του γενικού πληθυσμού της Περιφέρειας.</w:t>
      </w:r>
    </w:p>
    <w:p w:rsidR="00500A71" w:rsidRDefault="00500A71" w:rsidP="00500A71">
      <w:pPr>
        <w:spacing w:line="276" w:lineRule="auto"/>
        <w:jc w:val="both"/>
        <w:rPr>
          <w:b/>
          <w:i/>
          <w:sz w:val="28"/>
          <w:szCs w:val="28"/>
        </w:rPr>
      </w:pPr>
      <w:r>
        <w:rPr>
          <w:b/>
          <w:i/>
          <w:sz w:val="28"/>
          <w:szCs w:val="28"/>
        </w:rPr>
        <w:t>Το σύνθημα:« Όλοι διασκεδάζουν, ΕΝΑΣ ΔΕΝ Πίνει, ο ΟΔΗΓΟΣ της παρέας»</w:t>
      </w:r>
    </w:p>
    <w:p w:rsidR="005D0AE0" w:rsidRPr="005D0AE0" w:rsidRDefault="00500A71" w:rsidP="00500A71">
      <w:pPr>
        <w:spacing w:line="276" w:lineRule="auto"/>
        <w:jc w:val="both"/>
        <w:rPr>
          <w:sz w:val="28"/>
          <w:szCs w:val="28"/>
        </w:rPr>
      </w:pPr>
      <w:r>
        <w:rPr>
          <w:sz w:val="28"/>
          <w:szCs w:val="28"/>
        </w:rPr>
        <w:t xml:space="preserve">Η δράση πραγματοποιήθηκε στην </w:t>
      </w:r>
      <w:r>
        <w:rPr>
          <w:b/>
          <w:i/>
          <w:sz w:val="28"/>
          <w:szCs w:val="28"/>
        </w:rPr>
        <w:t>Πάτρα</w:t>
      </w:r>
      <w:r>
        <w:rPr>
          <w:i/>
          <w:sz w:val="28"/>
          <w:szCs w:val="28"/>
        </w:rPr>
        <w:t xml:space="preserve"> </w:t>
      </w:r>
      <w:r w:rsidR="00DD49A5">
        <w:rPr>
          <w:sz w:val="28"/>
          <w:szCs w:val="28"/>
        </w:rPr>
        <w:t xml:space="preserve"> στον πεζόδρομο της </w:t>
      </w:r>
      <w:proofErr w:type="spellStart"/>
      <w:r w:rsidR="00DD49A5">
        <w:rPr>
          <w:sz w:val="28"/>
          <w:szCs w:val="28"/>
        </w:rPr>
        <w:t>Γεροκωστοπούλου</w:t>
      </w:r>
      <w:proofErr w:type="spellEnd"/>
      <w:r w:rsidR="00DD49A5">
        <w:rPr>
          <w:sz w:val="28"/>
          <w:szCs w:val="28"/>
        </w:rPr>
        <w:t xml:space="preserve">,  </w:t>
      </w:r>
      <w:r>
        <w:rPr>
          <w:sz w:val="28"/>
          <w:szCs w:val="28"/>
        </w:rPr>
        <w:t xml:space="preserve">στο </w:t>
      </w:r>
      <w:r>
        <w:rPr>
          <w:b/>
          <w:i/>
          <w:sz w:val="28"/>
          <w:szCs w:val="28"/>
        </w:rPr>
        <w:t>Μεσολόγγι</w:t>
      </w:r>
      <w:r>
        <w:rPr>
          <w:i/>
          <w:sz w:val="28"/>
          <w:szCs w:val="28"/>
        </w:rPr>
        <w:t xml:space="preserve"> </w:t>
      </w:r>
      <w:r>
        <w:rPr>
          <w:sz w:val="28"/>
          <w:szCs w:val="28"/>
        </w:rPr>
        <w:t>στην οδό Χαρίλαου Τρικούπη στο Κεντρικό Πεζοδρόμο</w:t>
      </w:r>
      <w:r w:rsidR="00DD49A5">
        <w:rPr>
          <w:sz w:val="28"/>
          <w:szCs w:val="28"/>
        </w:rPr>
        <w:t xml:space="preserve"> και </w:t>
      </w:r>
      <w:r w:rsidR="00DD49A5" w:rsidRPr="000C43AE">
        <w:rPr>
          <w:b/>
          <w:i/>
          <w:sz w:val="28"/>
          <w:szCs w:val="28"/>
        </w:rPr>
        <w:t>στο Α</w:t>
      </w:r>
      <w:r w:rsidR="00894950" w:rsidRPr="000C43AE">
        <w:rPr>
          <w:b/>
          <w:i/>
          <w:sz w:val="28"/>
          <w:szCs w:val="28"/>
        </w:rPr>
        <w:t>ίγιο</w:t>
      </w:r>
      <w:r w:rsidR="00894950">
        <w:rPr>
          <w:sz w:val="28"/>
          <w:szCs w:val="28"/>
        </w:rPr>
        <w:t xml:space="preserve"> στ</w:t>
      </w:r>
      <w:r w:rsidR="005D0AE0">
        <w:rPr>
          <w:sz w:val="28"/>
          <w:szCs w:val="28"/>
        </w:rPr>
        <w:t>ην οδό Μητροπόλεως</w:t>
      </w:r>
      <w:r w:rsidR="000C43AE">
        <w:rPr>
          <w:sz w:val="28"/>
          <w:szCs w:val="28"/>
        </w:rPr>
        <w:t>,</w:t>
      </w:r>
      <w:r w:rsidR="005D0AE0">
        <w:rPr>
          <w:sz w:val="28"/>
          <w:szCs w:val="28"/>
        </w:rPr>
        <w:t xml:space="preserve"> </w:t>
      </w:r>
      <w:r w:rsidR="000C43AE">
        <w:rPr>
          <w:sz w:val="28"/>
          <w:szCs w:val="28"/>
        </w:rPr>
        <w:t>(</w:t>
      </w:r>
      <w:r w:rsidR="005D0AE0">
        <w:rPr>
          <w:sz w:val="28"/>
          <w:szCs w:val="28"/>
          <w:lang w:val="en-US"/>
        </w:rPr>
        <w:t>DROPS</w:t>
      </w:r>
      <w:r w:rsidR="000C43AE">
        <w:rPr>
          <w:sz w:val="28"/>
          <w:szCs w:val="28"/>
        </w:rPr>
        <w:t>)</w:t>
      </w:r>
      <w:r w:rsidR="005D0AE0" w:rsidRPr="005D0AE0">
        <w:rPr>
          <w:sz w:val="28"/>
          <w:szCs w:val="28"/>
        </w:rPr>
        <w:t>.</w:t>
      </w:r>
    </w:p>
    <w:p w:rsidR="00500A71" w:rsidRDefault="00500A71" w:rsidP="00500A71">
      <w:pPr>
        <w:spacing w:line="276" w:lineRule="auto"/>
        <w:jc w:val="both"/>
        <w:rPr>
          <w:sz w:val="28"/>
          <w:szCs w:val="28"/>
        </w:rPr>
      </w:pPr>
      <w:r>
        <w:rPr>
          <w:sz w:val="28"/>
          <w:szCs w:val="28"/>
        </w:rPr>
        <w:t xml:space="preserve">Στην δράση συμμετείχαν περίπου </w:t>
      </w:r>
      <w:r w:rsidR="00894950">
        <w:rPr>
          <w:sz w:val="28"/>
          <w:szCs w:val="28"/>
        </w:rPr>
        <w:t>200</w:t>
      </w:r>
      <w:r>
        <w:rPr>
          <w:sz w:val="28"/>
          <w:szCs w:val="28"/>
        </w:rPr>
        <w:t xml:space="preserve"> οδηγοί, οι οποίοι συνεργάστηκαν με τις ομάδες δράσεις. </w:t>
      </w:r>
    </w:p>
    <w:p w:rsidR="00500A71" w:rsidRDefault="00894950" w:rsidP="00500A71">
      <w:pPr>
        <w:tabs>
          <w:tab w:val="left" w:pos="3402"/>
        </w:tabs>
        <w:spacing w:line="276" w:lineRule="auto"/>
        <w:jc w:val="both"/>
        <w:rPr>
          <w:b/>
          <w:i/>
          <w:color w:val="000000"/>
          <w:sz w:val="28"/>
          <w:szCs w:val="28"/>
          <w:bdr w:val="none" w:sz="0" w:space="0" w:color="auto" w:frame="1"/>
        </w:rPr>
      </w:pPr>
      <w:r>
        <w:rPr>
          <w:color w:val="000000"/>
          <w:sz w:val="28"/>
          <w:szCs w:val="28"/>
          <w:bdr w:val="none" w:sz="0" w:space="0" w:color="auto" w:frame="1"/>
        </w:rPr>
        <w:t xml:space="preserve">Την </w:t>
      </w:r>
      <w:r w:rsidR="00500A71">
        <w:rPr>
          <w:color w:val="000000"/>
          <w:sz w:val="28"/>
          <w:szCs w:val="28"/>
          <w:bdr w:val="none" w:sz="0" w:space="0" w:color="auto" w:frame="1"/>
        </w:rPr>
        <w:t xml:space="preserve"> δράσ</w:t>
      </w:r>
      <w:r>
        <w:rPr>
          <w:color w:val="000000"/>
          <w:sz w:val="28"/>
          <w:szCs w:val="28"/>
          <w:bdr w:val="none" w:sz="0" w:space="0" w:color="auto" w:frame="1"/>
        </w:rPr>
        <w:t>η</w:t>
      </w:r>
      <w:r w:rsidR="00500A71">
        <w:rPr>
          <w:color w:val="000000"/>
          <w:sz w:val="28"/>
          <w:szCs w:val="28"/>
          <w:bdr w:val="none" w:sz="0" w:space="0" w:color="auto" w:frame="1"/>
        </w:rPr>
        <w:t xml:space="preserve"> στο Μεσολόγγι </w:t>
      </w:r>
      <w:r>
        <w:rPr>
          <w:color w:val="000000"/>
          <w:sz w:val="28"/>
          <w:szCs w:val="28"/>
          <w:bdr w:val="none" w:sz="0" w:space="0" w:color="auto" w:frame="1"/>
        </w:rPr>
        <w:t xml:space="preserve">την συντόνισε </w:t>
      </w:r>
      <w:r w:rsidR="00500A71">
        <w:rPr>
          <w:color w:val="000000"/>
          <w:sz w:val="28"/>
          <w:szCs w:val="28"/>
          <w:bdr w:val="none" w:sz="0" w:space="0" w:color="auto" w:frame="1"/>
        </w:rPr>
        <w:t xml:space="preserve">η νοσηλεύτρια του ΤΕΙ </w:t>
      </w:r>
      <w:proofErr w:type="spellStart"/>
      <w:r w:rsidR="00500A71">
        <w:rPr>
          <w:color w:val="000000"/>
          <w:sz w:val="28"/>
          <w:szCs w:val="28"/>
          <w:bdr w:val="none" w:sz="0" w:space="0" w:color="auto" w:frame="1"/>
        </w:rPr>
        <w:t>Δυτ</w:t>
      </w:r>
      <w:proofErr w:type="spellEnd"/>
      <w:r w:rsidR="00500A71">
        <w:rPr>
          <w:color w:val="000000"/>
          <w:sz w:val="28"/>
          <w:szCs w:val="28"/>
          <w:bdr w:val="none" w:sz="0" w:space="0" w:color="auto" w:frame="1"/>
        </w:rPr>
        <w:t xml:space="preserve">. Ελλάδας </w:t>
      </w:r>
      <w:r w:rsidR="00500A71">
        <w:rPr>
          <w:b/>
          <w:i/>
          <w:color w:val="000000"/>
          <w:sz w:val="28"/>
          <w:szCs w:val="28"/>
          <w:bdr w:val="none" w:sz="0" w:space="0" w:color="auto" w:frame="1"/>
        </w:rPr>
        <w:t>κ. Μαρία Σβώλου</w:t>
      </w:r>
      <w:r w:rsidR="00500A71">
        <w:rPr>
          <w:b/>
          <w:color w:val="000000"/>
          <w:sz w:val="28"/>
          <w:szCs w:val="28"/>
          <w:bdr w:val="none" w:sz="0" w:space="0" w:color="auto" w:frame="1"/>
        </w:rPr>
        <w:t xml:space="preserve">, </w:t>
      </w:r>
      <w:r w:rsidR="00500A71">
        <w:rPr>
          <w:color w:val="000000"/>
          <w:sz w:val="28"/>
          <w:szCs w:val="28"/>
          <w:bdr w:val="none" w:sz="0" w:space="0" w:color="auto" w:frame="1"/>
        </w:rPr>
        <w:t xml:space="preserve">και  </w:t>
      </w:r>
      <w:r w:rsidR="00500A71">
        <w:rPr>
          <w:b/>
          <w:i/>
          <w:color w:val="000000"/>
          <w:sz w:val="28"/>
          <w:szCs w:val="28"/>
          <w:bdr w:val="none" w:sz="0" w:space="0" w:color="auto" w:frame="1"/>
        </w:rPr>
        <w:t xml:space="preserve">φοιτητές του ΤΕΙ </w:t>
      </w:r>
      <w:proofErr w:type="spellStart"/>
      <w:r w:rsidR="00500A71">
        <w:rPr>
          <w:b/>
          <w:i/>
          <w:color w:val="000000"/>
          <w:sz w:val="28"/>
          <w:szCs w:val="28"/>
          <w:bdr w:val="none" w:sz="0" w:space="0" w:color="auto" w:frame="1"/>
        </w:rPr>
        <w:t>Δυτ</w:t>
      </w:r>
      <w:proofErr w:type="spellEnd"/>
      <w:r w:rsidR="00500A71">
        <w:rPr>
          <w:b/>
          <w:i/>
          <w:color w:val="000000"/>
          <w:sz w:val="28"/>
          <w:szCs w:val="28"/>
          <w:bdr w:val="none" w:sz="0" w:space="0" w:color="auto" w:frame="1"/>
        </w:rPr>
        <w:t>. Ελλάδας στο   Μεσολόγγι.</w:t>
      </w: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p>
    <w:p w:rsidR="00500A71" w:rsidRDefault="00500A71" w:rsidP="00500A71">
      <w:pPr>
        <w:tabs>
          <w:tab w:val="left" w:pos="3402"/>
        </w:tabs>
        <w:spacing w:line="276" w:lineRule="auto"/>
        <w:jc w:val="both"/>
        <w:rPr>
          <w:color w:val="000000"/>
          <w:sz w:val="28"/>
          <w:szCs w:val="28"/>
          <w:bdr w:val="none" w:sz="0" w:space="0" w:color="auto" w:frame="1"/>
        </w:rPr>
      </w:pPr>
      <w:r>
        <w:rPr>
          <w:color w:val="000000"/>
          <w:sz w:val="28"/>
          <w:szCs w:val="28"/>
          <w:bdr w:val="none" w:sz="0" w:space="0" w:color="auto" w:frame="1"/>
        </w:rPr>
        <w:t xml:space="preserve">Στην Πάτρα παρέστησαν  η αν. προϊσταμένη του Τμ. Περίθαλψης του ΤΕΙ </w:t>
      </w:r>
      <w:proofErr w:type="spellStart"/>
      <w:r>
        <w:rPr>
          <w:color w:val="000000"/>
          <w:sz w:val="28"/>
          <w:szCs w:val="28"/>
          <w:bdr w:val="none" w:sz="0" w:space="0" w:color="auto" w:frame="1"/>
        </w:rPr>
        <w:t>Δυτ</w:t>
      </w:r>
      <w:proofErr w:type="spellEnd"/>
      <w:r>
        <w:rPr>
          <w:color w:val="000000"/>
          <w:sz w:val="28"/>
          <w:szCs w:val="28"/>
          <w:bdr w:val="none" w:sz="0" w:space="0" w:color="auto" w:frame="1"/>
        </w:rPr>
        <w:t xml:space="preserve">. Ελλάδας κ. </w:t>
      </w:r>
      <w:r>
        <w:rPr>
          <w:b/>
          <w:i/>
          <w:color w:val="000000"/>
          <w:sz w:val="28"/>
          <w:szCs w:val="28"/>
          <w:bdr w:val="none" w:sz="0" w:space="0" w:color="auto" w:frame="1"/>
        </w:rPr>
        <w:t xml:space="preserve">Ι. Αναστασοπούλου, με φοιτητές του ΤΕΙ </w:t>
      </w:r>
      <w:proofErr w:type="spellStart"/>
      <w:r>
        <w:rPr>
          <w:b/>
          <w:i/>
          <w:color w:val="000000"/>
          <w:sz w:val="28"/>
          <w:szCs w:val="28"/>
          <w:bdr w:val="none" w:sz="0" w:space="0" w:color="auto" w:frame="1"/>
        </w:rPr>
        <w:t>Δυτ</w:t>
      </w:r>
      <w:proofErr w:type="spellEnd"/>
      <w:r>
        <w:rPr>
          <w:b/>
          <w:i/>
          <w:color w:val="000000"/>
          <w:sz w:val="28"/>
          <w:szCs w:val="28"/>
          <w:bdr w:val="none" w:sz="0" w:space="0" w:color="auto" w:frame="1"/>
        </w:rPr>
        <w:t>. Ελλάδας</w:t>
      </w:r>
      <w:r w:rsidRPr="00894950">
        <w:rPr>
          <w:b/>
          <w:i/>
          <w:color w:val="000000"/>
          <w:sz w:val="28"/>
          <w:szCs w:val="28"/>
          <w:bdr w:val="none" w:sz="0" w:space="0" w:color="auto" w:frame="1"/>
        </w:rPr>
        <w:t>,</w:t>
      </w:r>
      <w:r w:rsidR="00894950" w:rsidRPr="00894950">
        <w:rPr>
          <w:b/>
          <w:i/>
          <w:color w:val="000000"/>
          <w:sz w:val="28"/>
          <w:szCs w:val="28"/>
          <w:bdr w:val="none" w:sz="0" w:space="0" w:color="auto" w:frame="1"/>
        </w:rPr>
        <w:t>( τμ. Νοσηλευτικής ) και η κ. Καρβουνιάρη Όλγα με φοιτητές του τμ. Κοινωνικής Εργασίας</w:t>
      </w:r>
      <w:r w:rsidR="00894950">
        <w:rPr>
          <w:color w:val="000000"/>
          <w:sz w:val="28"/>
          <w:szCs w:val="28"/>
          <w:bdr w:val="none" w:sz="0" w:space="0" w:color="auto" w:frame="1"/>
        </w:rPr>
        <w:t xml:space="preserve">  </w:t>
      </w:r>
      <w:r>
        <w:rPr>
          <w:color w:val="000000"/>
          <w:sz w:val="28"/>
          <w:szCs w:val="28"/>
          <w:bdr w:val="none" w:sz="0" w:space="0" w:color="auto" w:frame="1"/>
        </w:rPr>
        <w:t xml:space="preserve"> εκπροσώπους από την </w:t>
      </w:r>
      <w:r>
        <w:rPr>
          <w:b/>
          <w:i/>
          <w:color w:val="000000"/>
          <w:sz w:val="28"/>
          <w:szCs w:val="28"/>
          <w:bdr w:val="none" w:sz="0" w:space="0" w:color="auto" w:frame="1"/>
        </w:rPr>
        <w:t xml:space="preserve">Τροχαία, </w:t>
      </w:r>
      <w:r>
        <w:rPr>
          <w:color w:val="000000"/>
          <w:sz w:val="28"/>
          <w:szCs w:val="28"/>
          <w:bdr w:val="none" w:sz="0" w:space="0" w:color="auto" w:frame="1"/>
        </w:rPr>
        <w:t xml:space="preserve">καθώς και μέλη του </w:t>
      </w:r>
      <w:r>
        <w:rPr>
          <w:b/>
          <w:i/>
          <w:color w:val="000000"/>
          <w:sz w:val="28"/>
          <w:szCs w:val="28"/>
          <w:bdr w:val="none" w:sz="0" w:space="0" w:color="auto" w:frame="1"/>
        </w:rPr>
        <w:t xml:space="preserve">Ινστιτούτου Οδικής Ασφάλειας «Πάνος Μυλωνάς», </w:t>
      </w:r>
      <w:r>
        <w:rPr>
          <w:color w:val="000000"/>
          <w:sz w:val="28"/>
          <w:szCs w:val="28"/>
          <w:bdr w:val="none" w:sz="0" w:space="0" w:color="auto" w:frame="1"/>
        </w:rPr>
        <w:t>με επικεφαλή την</w:t>
      </w:r>
      <w:r>
        <w:rPr>
          <w:b/>
          <w:i/>
          <w:color w:val="000000"/>
          <w:sz w:val="28"/>
          <w:szCs w:val="28"/>
          <w:bdr w:val="none" w:sz="0" w:space="0" w:color="auto" w:frame="1"/>
        </w:rPr>
        <w:t xml:space="preserve"> κα Αφροδίτη </w:t>
      </w:r>
      <w:proofErr w:type="spellStart"/>
      <w:r>
        <w:rPr>
          <w:b/>
          <w:i/>
          <w:color w:val="000000"/>
          <w:sz w:val="28"/>
          <w:szCs w:val="28"/>
          <w:bdr w:val="none" w:sz="0" w:space="0" w:color="auto" w:frame="1"/>
        </w:rPr>
        <w:t>Γκαμπούρη</w:t>
      </w:r>
      <w:proofErr w:type="spellEnd"/>
      <w:r>
        <w:rPr>
          <w:color w:val="000000"/>
          <w:sz w:val="28"/>
          <w:szCs w:val="28"/>
          <w:bdr w:val="none" w:sz="0" w:space="0" w:color="auto" w:frame="1"/>
        </w:rPr>
        <w:t>.</w:t>
      </w:r>
    </w:p>
    <w:p w:rsidR="000C43AE" w:rsidRDefault="000C43AE" w:rsidP="00500A71">
      <w:pPr>
        <w:tabs>
          <w:tab w:val="left" w:pos="3402"/>
        </w:tabs>
        <w:spacing w:line="276" w:lineRule="auto"/>
        <w:jc w:val="both"/>
        <w:rPr>
          <w:color w:val="000000"/>
          <w:sz w:val="28"/>
          <w:szCs w:val="28"/>
        </w:rPr>
      </w:pPr>
      <w:r>
        <w:rPr>
          <w:color w:val="000000"/>
          <w:sz w:val="28"/>
          <w:szCs w:val="28"/>
          <w:bdr w:val="none" w:sz="0" w:space="0" w:color="auto" w:frame="1"/>
        </w:rPr>
        <w:t xml:space="preserve">Στο Αίγιο την δράση την ανέλαβαν </w:t>
      </w:r>
      <w:proofErr w:type="spellStart"/>
      <w:r w:rsidRPr="000C43AE">
        <w:rPr>
          <w:b/>
          <w:i/>
          <w:color w:val="000000"/>
          <w:sz w:val="28"/>
          <w:szCs w:val="28"/>
          <w:bdr w:val="none" w:sz="0" w:space="0" w:color="auto" w:frame="1"/>
        </w:rPr>
        <w:t>εξ΄</w:t>
      </w:r>
      <w:proofErr w:type="spellEnd"/>
      <w:r w:rsidRPr="000C43AE">
        <w:rPr>
          <w:b/>
          <w:i/>
          <w:color w:val="000000"/>
          <w:sz w:val="28"/>
          <w:szCs w:val="28"/>
          <w:bdr w:val="none" w:sz="0" w:space="0" w:color="auto" w:frame="1"/>
        </w:rPr>
        <w:t xml:space="preserve"> ολοκλήρου οι φοιτητές, με συντονιστή τον πρόεδρο του φοιτητικού συλλόγου κ. </w:t>
      </w:r>
      <w:proofErr w:type="spellStart"/>
      <w:r w:rsidRPr="000C43AE">
        <w:rPr>
          <w:b/>
          <w:i/>
          <w:color w:val="000000"/>
          <w:sz w:val="28"/>
          <w:szCs w:val="28"/>
          <w:bdr w:val="none" w:sz="0" w:space="0" w:color="auto" w:frame="1"/>
        </w:rPr>
        <w:t>Γιαννακλή</w:t>
      </w:r>
      <w:proofErr w:type="spellEnd"/>
      <w:r w:rsidRPr="000C43AE">
        <w:rPr>
          <w:b/>
          <w:i/>
          <w:color w:val="000000"/>
          <w:sz w:val="28"/>
          <w:szCs w:val="28"/>
          <w:bdr w:val="none" w:sz="0" w:space="0" w:color="auto" w:frame="1"/>
        </w:rPr>
        <w:t xml:space="preserve"> Ηλία</w:t>
      </w:r>
      <w:r>
        <w:rPr>
          <w:b/>
          <w:i/>
          <w:color w:val="000000"/>
          <w:sz w:val="28"/>
          <w:szCs w:val="28"/>
          <w:bdr w:val="none" w:sz="0" w:space="0" w:color="auto" w:frame="1"/>
        </w:rPr>
        <w:t>.</w:t>
      </w:r>
      <w:r>
        <w:rPr>
          <w:color w:val="000000"/>
          <w:sz w:val="28"/>
          <w:szCs w:val="28"/>
          <w:bdr w:val="none" w:sz="0" w:space="0" w:color="auto" w:frame="1"/>
        </w:rPr>
        <w:t xml:space="preserve">  </w:t>
      </w:r>
    </w:p>
    <w:p w:rsidR="00500A71" w:rsidRDefault="00500A71" w:rsidP="00500A71">
      <w:pPr>
        <w:spacing w:line="276" w:lineRule="auto"/>
        <w:jc w:val="both"/>
        <w:rPr>
          <w:sz w:val="28"/>
          <w:szCs w:val="28"/>
        </w:rPr>
      </w:pPr>
      <w:r>
        <w:rPr>
          <w:sz w:val="28"/>
          <w:szCs w:val="28"/>
        </w:rPr>
        <w:t>Τα μηνύματα της δράσης συνοψίζονται   στα εξής :</w:t>
      </w:r>
    </w:p>
    <w:p w:rsidR="00500A71" w:rsidRDefault="00500A71" w:rsidP="00500A71">
      <w:pPr>
        <w:spacing w:line="276" w:lineRule="auto"/>
        <w:jc w:val="both"/>
        <w:rPr>
          <w:sz w:val="28"/>
          <w:szCs w:val="28"/>
        </w:rPr>
      </w:pPr>
      <w:r>
        <w:rPr>
          <w:sz w:val="28"/>
          <w:szCs w:val="28"/>
        </w:rPr>
        <w:t xml:space="preserve">Παρά τη μείωση  των τροχαίων συμβάντων που έχει παρατηρηθεί τα τελευταία χρόνια, </w:t>
      </w:r>
      <w:r>
        <w:rPr>
          <w:b/>
          <w:i/>
          <w:sz w:val="28"/>
          <w:szCs w:val="28"/>
        </w:rPr>
        <w:t>το αλκοόλ εξακολουθεί να αποτελεί μια από τις αιτίες πρόκλησης θανατηφόρων τροχαίων και σοβαρών τραυματισμών</w:t>
      </w:r>
      <w:r>
        <w:rPr>
          <w:sz w:val="28"/>
          <w:szCs w:val="28"/>
        </w:rPr>
        <w:t xml:space="preserve">, </w:t>
      </w:r>
      <w:r>
        <w:rPr>
          <w:b/>
          <w:i/>
          <w:sz w:val="28"/>
          <w:szCs w:val="28"/>
        </w:rPr>
        <w:t>μετά τη νυχτερινή διασκέδαση του Σαββατοκύριακου και ιδιαίτερα για τις νεαρές ηλικίες.</w:t>
      </w:r>
    </w:p>
    <w:p w:rsidR="00500A71" w:rsidRDefault="00500A71" w:rsidP="00500A71">
      <w:pPr>
        <w:spacing w:line="276" w:lineRule="auto"/>
        <w:jc w:val="both"/>
        <w:rPr>
          <w:sz w:val="28"/>
          <w:szCs w:val="28"/>
        </w:rPr>
      </w:pPr>
      <w:r>
        <w:rPr>
          <w:sz w:val="28"/>
          <w:szCs w:val="28"/>
        </w:rPr>
        <w:t xml:space="preserve"> </w:t>
      </w:r>
      <w:r>
        <w:rPr>
          <w:b/>
          <w:i/>
          <w:sz w:val="28"/>
          <w:szCs w:val="28"/>
        </w:rPr>
        <w:t>« το αλκοόλ και η οδήγηση δεν πάνε μαζί» και να υιοθετηθούν στάσεις ζωής για ένα κόσμο χωρίς τροχαία ατυχήματα.</w:t>
      </w:r>
      <w:r>
        <w:rPr>
          <w:sz w:val="28"/>
          <w:szCs w:val="28"/>
        </w:rPr>
        <w:t xml:space="preserve"> </w:t>
      </w:r>
    </w:p>
    <w:p w:rsidR="00500A71" w:rsidRDefault="00500A71" w:rsidP="00500A71">
      <w:pPr>
        <w:spacing w:line="276" w:lineRule="auto"/>
        <w:jc w:val="both"/>
        <w:rPr>
          <w:sz w:val="28"/>
          <w:szCs w:val="28"/>
        </w:rPr>
      </w:pPr>
      <w:r>
        <w:rPr>
          <w:sz w:val="28"/>
          <w:szCs w:val="28"/>
        </w:rPr>
        <w:t xml:space="preserve"> </w:t>
      </w:r>
      <w:r>
        <w:rPr>
          <w:sz w:val="28"/>
          <w:szCs w:val="28"/>
          <w:bdr w:val="none" w:sz="0" w:space="0" w:color="auto" w:frame="1"/>
        </w:rPr>
        <w:t>Η δράση αυτή διοργανώνεται κάθε χρόνο το τρίτο Σαββατοκύριακο του Οκτωβρίου έξω από νυχτερινά κέντρα διασκέδασης με σκοπό την ενημέρωση των νέων ανθρώπων για τη σχέση αλκοόλ και οδήγησης. Φέτος πραγματοποιήθηκε σε 27 πόλεις σε πανελλαδικό επίπεδο και έξω από 29 νυχτερινά κέντρα σε όλη τη χώρα.</w:t>
      </w:r>
    </w:p>
    <w:p w:rsidR="00500A71" w:rsidRDefault="00500A71" w:rsidP="00500A71">
      <w:pPr>
        <w:pStyle w:val="Web"/>
        <w:shd w:val="clear" w:color="auto" w:fill="FFFFFF"/>
        <w:spacing w:before="0" w:beforeAutospacing="0" w:after="0" w:afterAutospacing="0" w:line="276" w:lineRule="auto"/>
        <w:jc w:val="both"/>
        <w:textAlignment w:val="baseline"/>
        <w:rPr>
          <w:sz w:val="28"/>
          <w:szCs w:val="28"/>
        </w:rPr>
      </w:pPr>
      <w:r>
        <w:rPr>
          <w:sz w:val="28"/>
          <w:szCs w:val="28"/>
          <w:bdr w:val="none" w:sz="0" w:space="0" w:color="auto" w:frame="1"/>
        </w:rPr>
        <w:t>Οι νέοι επιλέγουν τον «Οδηγό της Παρέας», ο οποίος αφού αποδεχτεί τον τίτλο, δεσμεύεται να μην καταναλώσει αλκοόλ για το υπόλοιπο βράδυ, προκειμένου να οδηγήσει με ασφάλεια πίσω την παρέα του.</w:t>
      </w:r>
    </w:p>
    <w:p w:rsidR="00500A71" w:rsidRDefault="00500A71" w:rsidP="00500A71">
      <w:pPr>
        <w:spacing w:line="276" w:lineRule="auto"/>
        <w:jc w:val="both"/>
        <w:rPr>
          <w:b/>
          <w:sz w:val="28"/>
          <w:szCs w:val="28"/>
        </w:rPr>
      </w:pPr>
    </w:p>
    <w:p w:rsidR="00500A71" w:rsidRDefault="000C43AE" w:rsidP="000C43AE">
      <w:pPr>
        <w:jc w:val="center"/>
        <w:rPr>
          <w:b/>
          <w:sz w:val="28"/>
          <w:szCs w:val="28"/>
        </w:rPr>
      </w:pPr>
      <w:r>
        <w:rPr>
          <w:b/>
          <w:sz w:val="28"/>
          <w:szCs w:val="28"/>
        </w:rPr>
        <w:t>ΤΜΗΜΑ ΠΕΡΙΘΑΛΨΗΣ &amp; ΚΟΙΝΩΝΙΚΗΣ ΜΕΡΙΜΝΑΣ ΤΕΙ ΔΥΤ. ΕΛΛΑΔΑΣ</w:t>
      </w:r>
    </w:p>
    <w:p w:rsidR="00500A71" w:rsidRDefault="00500A71" w:rsidP="00500A71">
      <w:pPr>
        <w:ind w:firstLine="720"/>
        <w:jc w:val="both"/>
        <w:rPr>
          <w:sz w:val="28"/>
          <w:szCs w:val="28"/>
        </w:rPr>
      </w:pPr>
    </w:p>
    <w:p w:rsidR="006E47DC" w:rsidRDefault="006E47DC" w:rsidP="00500A71">
      <w:pPr>
        <w:ind w:firstLine="720"/>
        <w:jc w:val="both"/>
        <w:rPr>
          <w:sz w:val="28"/>
          <w:szCs w:val="28"/>
        </w:rPr>
      </w:pPr>
    </w:p>
    <w:p w:rsidR="006E47DC" w:rsidRDefault="006E47DC" w:rsidP="00500A71">
      <w:pPr>
        <w:ind w:firstLine="720"/>
        <w:jc w:val="both"/>
        <w:rPr>
          <w:sz w:val="28"/>
          <w:szCs w:val="28"/>
        </w:rPr>
      </w:pPr>
    </w:p>
    <w:p w:rsidR="006E47DC" w:rsidRDefault="006E47DC" w:rsidP="006E47DC">
      <w:pPr>
        <w:jc w:val="center"/>
      </w:pPr>
    </w:p>
    <w:p w:rsidR="006E47DC" w:rsidRDefault="006E47DC" w:rsidP="006E47DC">
      <w:pPr>
        <w:jc w:val="center"/>
      </w:pPr>
    </w:p>
    <w:p w:rsidR="006E47DC" w:rsidRDefault="006E47DC" w:rsidP="006E47DC">
      <w:pPr>
        <w:jc w:val="center"/>
      </w:pPr>
    </w:p>
    <w:p w:rsidR="006E47DC" w:rsidRDefault="006E47DC"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Pr="00D5431F" w:rsidRDefault="00EC36E0" w:rsidP="00EC36E0">
      <w:pPr>
        <w:jc w:val="center"/>
        <w:rPr>
          <w:b/>
          <w:u w:val="single"/>
        </w:rPr>
      </w:pPr>
      <w:r w:rsidRPr="00D5431F">
        <w:rPr>
          <w:b/>
          <w:u w:val="single"/>
        </w:rPr>
        <w:lastRenderedPageBreak/>
        <w:t>ΠΑΤΡΑ</w:t>
      </w: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BF6DC1" w:rsidP="006E47DC">
      <w:pPr>
        <w:jc w:val="center"/>
      </w:pPr>
      <w:r>
        <w:rPr>
          <w:noProof/>
        </w:rPr>
        <w:drawing>
          <wp:inline distT="0" distB="0" distL="0" distR="0">
            <wp:extent cx="2305050" cy="3457575"/>
            <wp:effectExtent l="19050" t="0" r="0" b="0"/>
            <wp:docPr id="7" name="Εικόνα 7" descr="C:\Users\Teratech1\Desktop\Ι.Ο.ΑΣ Πάνος Μυλωνάς\DSC_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atech1\Desktop\Ι.Ο.ΑΣ Πάνος Μυλωνάς\DSC_4444.jpg"/>
                    <pic:cNvPicPr>
                      <a:picLocks noChangeAspect="1" noChangeArrowheads="1"/>
                    </pic:cNvPicPr>
                  </pic:nvPicPr>
                  <pic:blipFill>
                    <a:blip r:embed="rId7" cstate="print"/>
                    <a:srcRect/>
                    <a:stretch>
                      <a:fillRect/>
                    </a:stretch>
                  </pic:blipFill>
                  <pic:spPr bwMode="auto">
                    <a:xfrm>
                      <a:off x="0" y="0"/>
                      <a:ext cx="2305050" cy="3457575"/>
                    </a:xfrm>
                    <a:prstGeom prst="rect">
                      <a:avLst/>
                    </a:prstGeom>
                    <a:noFill/>
                    <a:ln w="9525">
                      <a:noFill/>
                      <a:miter lim="800000"/>
                      <a:headEnd/>
                      <a:tailEnd/>
                    </a:ln>
                  </pic:spPr>
                </pic:pic>
              </a:graphicData>
            </a:graphic>
          </wp:inline>
        </w:drawing>
      </w: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795B2B" w:rsidP="006E47DC">
      <w:pPr>
        <w:jc w:val="center"/>
      </w:pPr>
      <w:r>
        <w:rPr>
          <w:noProof/>
        </w:rPr>
        <w:drawing>
          <wp:inline distT="0" distB="0" distL="0" distR="0">
            <wp:extent cx="3781425" cy="2520950"/>
            <wp:effectExtent l="19050" t="0" r="9525" b="0"/>
            <wp:docPr id="3" name="Εικόνα 8" descr="C:\Users\Teratech1\Desktop\Ι.Ο.ΑΣ Πάνος Μυλωνάς\DSC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atech1\Desktop\Ι.Ο.ΑΣ Πάνος Μυλωνάς\DSC_4461.jpg"/>
                    <pic:cNvPicPr>
                      <a:picLocks noChangeAspect="1" noChangeArrowheads="1"/>
                    </pic:cNvPicPr>
                  </pic:nvPicPr>
                  <pic:blipFill>
                    <a:blip r:embed="rId8" cstate="print"/>
                    <a:srcRect/>
                    <a:stretch>
                      <a:fillRect/>
                    </a:stretch>
                  </pic:blipFill>
                  <pic:spPr bwMode="auto">
                    <a:xfrm>
                      <a:off x="0" y="0"/>
                      <a:ext cx="3783019" cy="2522013"/>
                    </a:xfrm>
                    <a:prstGeom prst="rect">
                      <a:avLst/>
                    </a:prstGeom>
                    <a:noFill/>
                    <a:ln w="9525">
                      <a:noFill/>
                      <a:miter lim="800000"/>
                      <a:headEnd/>
                      <a:tailEnd/>
                    </a:ln>
                  </pic:spPr>
                </pic:pic>
              </a:graphicData>
            </a:graphic>
          </wp:inline>
        </w:drawing>
      </w: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Pr="00D5431F" w:rsidRDefault="00795B2B" w:rsidP="006E47DC">
      <w:pPr>
        <w:jc w:val="center"/>
        <w:rPr>
          <w:b/>
          <w:u w:val="single"/>
        </w:rPr>
      </w:pPr>
      <w:r w:rsidRPr="00D5431F">
        <w:rPr>
          <w:b/>
          <w:u w:val="single"/>
        </w:rPr>
        <w:lastRenderedPageBreak/>
        <w:t xml:space="preserve">ΜΕΣΟΛΟΓΓΙ </w:t>
      </w: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r>
        <w:rPr>
          <w:noProof/>
        </w:rPr>
        <w:drawing>
          <wp:inline distT="0" distB="0" distL="0" distR="0">
            <wp:extent cx="3914775" cy="2203043"/>
            <wp:effectExtent l="19050" t="0" r="9525" b="0"/>
            <wp:docPr id="4" name="yiv5368304962ymail_attachmentId52037" descr="cid:8PK0AUcG8Ige43p01M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5368304962ymail_attachmentId52037" descr="cid:8PK0AUcG8Ige43p01MwF"/>
                    <pic:cNvPicPr>
                      <a:picLocks noChangeAspect="1" noChangeArrowheads="1"/>
                    </pic:cNvPicPr>
                  </pic:nvPicPr>
                  <pic:blipFill>
                    <a:blip r:embed="rId9" r:link="rId10" cstate="print"/>
                    <a:srcRect/>
                    <a:stretch>
                      <a:fillRect/>
                    </a:stretch>
                  </pic:blipFill>
                  <pic:spPr bwMode="auto">
                    <a:xfrm>
                      <a:off x="0" y="0"/>
                      <a:ext cx="3914775" cy="2203043"/>
                    </a:xfrm>
                    <a:prstGeom prst="rect">
                      <a:avLst/>
                    </a:prstGeom>
                    <a:noFill/>
                    <a:ln w="9525">
                      <a:noFill/>
                      <a:miter lim="800000"/>
                      <a:headEnd/>
                      <a:tailEnd/>
                    </a:ln>
                  </pic:spPr>
                </pic:pic>
              </a:graphicData>
            </a:graphic>
          </wp:inline>
        </w:drawing>
      </w:r>
    </w:p>
    <w:p w:rsidR="00EC36E0" w:rsidRDefault="00EC36E0" w:rsidP="006E47DC">
      <w:pPr>
        <w:jc w:val="center"/>
      </w:pPr>
    </w:p>
    <w:p w:rsidR="00EC36E0" w:rsidRDefault="00EC36E0" w:rsidP="006E47DC">
      <w:pPr>
        <w:jc w:val="center"/>
      </w:pPr>
    </w:p>
    <w:p w:rsidR="00EC36E0" w:rsidRDefault="00EC36E0" w:rsidP="006E47DC">
      <w:pPr>
        <w:jc w:val="center"/>
      </w:pPr>
    </w:p>
    <w:p w:rsidR="00EC36E0" w:rsidRDefault="00EC36E0" w:rsidP="006E47DC">
      <w:pPr>
        <w:jc w:val="center"/>
      </w:pPr>
    </w:p>
    <w:p w:rsidR="00795B2B" w:rsidRDefault="006E47DC" w:rsidP="006E47DC">
      <w:pPr>
        <w:jc w:val="center"/>
      </w:pPr>
      <w:r>
        <w:rPr>
          <w:rFonts w:ascii="Calibri" w:hAnsi="Calibri" w:cs="Calibri"/>
          <w:noProof/>
          <w:color w:val="000000"/>
        </w:rPr>
        <w:drawing>
          <wp:inline distT="0" distB="0" distL="0" distR="0">
            <wp:extent cx="3378199" cy="2162175"/>
            <wp:effectExtent l="19050" t="0" r="0" b="0"/>
            <wp:docPr id="1" name="Εικόνα 1" descr="cid:7eb6133a-972c-4d9e-bc07-274ec6796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eb6133a-972c-4d9e-bc07-274ec6796cc5"/>
                    <pic:cNvPicPr>
                      <a:picLocks noChangeAspect="1" noChangeArrowheads="1"/>
                    </pic:cNvPicPr>
                  </pic:nvPicPr>
                  <pic:blipFill>
                    <a:blip r:embed="rId11" r:link="rId12" cstate="print"/>
                    <a:srcRect/>
                    <a:stretch>
                      <a:fillRect/>
                    </a:stretch>
                  </pic:blipFill>
                  <pic:spPr bwMode="auto">
                    <a:xfrm>
                      <a:off x="0" y="0"/>
                      <a:ext cx="3383819" cy="2165772"/>
                    </a:xfrm>
                    <a:prstGeom prst="rect">
                      <a:avLst/>
                    </a:prstGeom>
                    <a:noFill/>
                    <a:ln w="9525">
                      <a:noFill/>
                      <a:miter lim="800000"/>
                      <a:headEnd/>
                      <a:tailEnd/>
                    </a:ln>
                  </pic:spPr>
                </pic:pic>
              </a:graphicData>
            </a:graphic>
          </wp:inline>
        </w:drawing>
      </w:r>
    </w:p>
    <w:p w:rsidR="009B7AA5" w:rsidRDefault="00795B2B" w:rsidP="00795B2B">
      <w:pPr>
        <w:tabs>
          <w:tab w:val="left" w:pos="7080"/>
        </w:tabs>
      </w:pPr>
      <w:r>
        <w:tab/>
      </w: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Pr="00D5431F" w:rsidRDefault="00D5431F" w:rsidP="00D5431F">
      <w:pPr>
        <w:tabs>
          <w:tab w:val="left" w:pos="7080"/>
        </w:tabs>
        <w:jc w:val="center"/>
        <w:rPr>
          <w:b/>
          <w:u w:val="single"/>
        </w:rPr>
      </w:pPr>
      <w:r w:rsidRPr="00D5431F">
        <w:rPr>
          <w:b/>
          <w:u w:val="single"/>
        </w:rPr>
        <w:lastRenderedPageBreak/>
        <w:t>ΑΙΓΙΟ</w:t>
      </w:r>
    </w:p>
    <w:p w:rsidR="00795B2B" w:rsidRDefault="00795B2B" w:rsidP="00795B2B">
      <w:pPr>
        <w:tabs>
          <w:tab w:val="left" w:pos="7080"/>
        </w:tabs>
      </w:pPr>
    </w:p>
    <w:p w:rsidR="00795B2B" w:rsidRDefault="00795B2B" w:rsidP="00795B2B">
      <w:pPr>
        <w:tabs>
          <w:tab w:val="left" w:pos="7080"/>
        </w:tabs>
      </w:pPr>
    </w:p>
    <w:p w:rsidR="00795B2B" w:rsidRDefault="00D5431F" w:rsidP="00795B2B">
      <w:pPr>
        <w:tabs>
          <w:tab w:val="left" w:pos="7080"/>
        </w:tabs>
      </w:pPr>
      <w:r>
        <w:rPr>
          <w:noProof/>
        </w:rPr>
        <w:drawing>
          <wp:inline distT="0" distB="0" distL="0" distR="0">
            <wp:extent cx="5274310" cy="2966799"/>
            <wp:effectExtent l="19050" t="0" r="2540" b="0"/>
            <wp:docPr id="5" name="Εικόνα 1" descr="C:\Users\Teratech1\Downloads\received_563009510812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tech1\Downloads\received_563009510812261.jpeg"/>
                    <pic:cNvPicPr>
                      <a:picLocks noChangeAspect="1" noChangeArrowheads="1"/>
                    </pic:cNvPicPr>
                  </pic:nvPicPr>
                  <pic:blipFill>
                    <a:blip r:embed="rId13"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Default="00D147B6" w:rsidP="00795B2B">
      <w:pPr>
        <w:tabs>
          <w:tab w:val="left" w:pos="7080"/>
        </w:tabs>
      </w:pPr>
      <w:r>
        <w:rPr>
          <w:noProof/>
        </w:rPr>
        <w:t xml:space="preserve"> </w:t>
      </w:r>
      <w:r w:rsidR="00912FE8">
        <w:rPr>
          <w:noProof/>
        </w:rPr>
        <w:drawing>
          <wp:inline distT="0" distB="0" distL="0" distR="0">
            <wp:extent cx="2201608" cy="3095625"/>
            <wp:effectExtent l="19050" t="0" r="8192" b="0"/>
            <wp:docPr id="8" name="Εικόνα 2" descr="C:\Users\Teratech1\Downloads\received_22337924835642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atech1\Downloads\received_2233792483564244 (1).jpeg"/>
                    <pic:cNvPicPr>
                      <a:picLocks noChangeAspect="1" noChangeArrowheads="1"/>
                    </pic:cNvPicPr>
                  </pic:nvPicPr>
                  <pic:blipFill>
                    <a:blip r:embed="rId14" cstate="print"/>
                    <a:srcRect/>
                    <a:stretch>
                      <a:fillRect/>
                    </a:stretch>
                  </pic:blipFill>
                  <pic:spPr bwMode="auto">
                    <a:xfrm>
                      <a:off x="0" y="0"/>
                      <a:ext cx="2207358" cy="310371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85975" cy="2514600"/>
            <wp:effectExtent l="19050" t="0" r="9525" b="0"/>
            <wp:docPr id="9" name="Εικόνα 3" descr="C:\Users\Teratech1\Downloads\received_697779657251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atech1\Downloads\received_697779657251452.jpeg"/>
                    <pic:cNvPicPr>
                      <a:picLocks noChangeAspect="1" noChangeArrowheads="1"/>
                    </pic:cNvPicPr>
                  </pic:nvPicPr>
                  <pic:blipFill>
                    <a:blip r:embed="rId15" cstate="print"/>
                    <a:srcRect/>
                    <a:stretch>
                      <a:fillRect/>
                    </a:stretch>
                  </pic:blipFill>
                  <pic:spPr bwMode="auto">
                    <a:xfrm>
                      <a:off x="0" y="0"/>
                      <a:ext cx="2094212" cy="2524529"/>
                    </a:xfrm>
                    <a:prstGeom prst="rect">
                      <a:avLst/>
                    </a:prstGeom>
                    <a:noFill/>
                    <a:ln w="9525">
                      <a:noFill/>
                      <a:miter lim="800000"/>
                      <a:headEnd/>
                      <a:tailEnd/>
                    </a:ln>
                  </pic:spPr>
                </pic:pic>
              </a:graphicData>
            </a:graphic>
          </wp:inline>
        </w:drawing>
      </w:r>
    </w:p>
    <w:p w:rsidR="00795B2B" w:rsidRDefault="00795B2B" w:rsidP="00795B2B">
      <w:pPr>
        <w:tabs>
          <w:tab w:val="left" w:pos="7080"/>
        </w:tabs>
      </w:pPr>
    </w:p>
    <w:p w:rsidR="00795B2B" w:rsidRDefault="00795B2B" w:rsidP="00795B2B">
      <w:pPr>
        <w:tabs>
          <w:tab w:val="left" w:pos="7080"/>
        </w:tabs>
      </w:pPr>
    </w:p>
    <w:p w:rsidR="00795B2B" w:rsidRDefault="00795B2B" w:rsidP="00795B2B">
      <w:pPr>
        <w:tabs>
          <w:tab w:val="left" w:pos="7080"/>
        </w:tabs>
      </w:pPr>
    </w:p>
    <w:p w:rsidR="00795B2B" w:rsidRPr="00795B2B" w:rsidRDefault="00795B2B" w:rsidP="00795B2B">
      <w:pPr>
        <w:tabs>
          <w:tab w:val="left" w:pos="7080"/>
        </w:tabs>
      </w:pPr>
    </w:p>
    <w:sectPr w:rsidR="00795B2B" w:rsidRPr="00795B2B" w:rsidSect="009B7AA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C42" w:rsidRDefault="00832C42" w:rsidP="00EC36E0">
      <w:r>
        <w:separator/>
      </w:r>
    </w:p>
  </w:endnote>
  <w:endnote w:type="continuationSeparator" w:id="0">
    <w:p w:rsidR="00832C42" w:rsidRDefault="00832C42" w:rsidP="00EC36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C42" w:rsidRDefault="00832C42" w:rsidP="00EC36E0">
      <w:r>
        <w:separator/>
      </w:r>
    </w:p>
  </w:footnote>
  <w:footnote w:type="continuationSeparator" w:id="0">
    <w:p w:rsidR="00832C42" w:rsidRDefault="00832C42" w:rsidP="00EC36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00A71"/>
    <w:rsid w:val="0007127C"/>
    <w:rsid w:val="000C43AE"/>
    <w:rsid w:val="00265494"/>
    <w:rsid w:val="00500A71"/>
    <w:rsid w:val="005D0AE0"/>
    <w:rsid w:val="005F1F08"/>
    <w:rsid w:val="006E47DC"/>
    <w:rsid w:val="007475F8"/>
    <w:rsid w:val="00761FEB"/>
    <w:rsid w:val="00795B2B"/>
    <w:rsid w:val="00832C42"/>
    <w:rsid w:val="00894950"/>
    <w:rsid w:val="00912FE8"/>
    <w:rsid w:val="009B7AA5"/>
    <w:rsid w:val="009F7C36"/>
    <w:rsid w:val="00B9761B"/>
    <w:rsid w:val="00BF6DC1"/>
    <w:rsid w:val="00D147B6"/>
    <w:rsid w:val="00D4755F"/>
    <w:rsid w:val="00D5431F"/>
    <w:rsid w:val="00DD49A5"/>
    <w:rsid w:val="00EC36E0"/>
    <w:rsid w:val="00F950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A71"/>
    <w:pPr>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00A71"/>
    <w:pPr>
      <w:spacing w:before="100" w:beforeAutospacing="1" w:after="100" w:afterAutospacing="1"/>
    </w:pPr>
  </w:style>
  <w:style w:type="character" w:customStyle="1" w:styleId="apple-converted-space">
    <w:name w:val="apple-converted-space"/>
    <w:basedOn w:val="a0"/>
    <w:rsid w:val="00500A71"/>
  </w:style>
  <w:style w:type="paragraph" w:styleId="a3">
    <w:name w:val="Balloon Text"/>
    <w:basedOn w:val="a"/>
    <w:link w:val="Char"/>
    <w:uiPriority w:val="99"/>
    <w:semiHidden/>
    <w:unhideWhenUsed/>
    <w:rsid w:val="00500A71"/>
    <w:rPr>
      <w:rFonts w:ascii="Tahoma" w:hAnsi="Tahoma" w:cs="Tahoma"/>
      <w:sz w:val="16"/>
      <w:szCs w:val="16"/>
    </w:rPr>
  </w:style>
  <w:style w:type="character" w:customStyle="1" w:styleId="Char">
    <w:name w:val="Κείμενο πλαισίου Char"/>
    <w:basedOn w:val="a0"/>
    <w:link w:val="a3"/>
    <w:uiPriority w:val="99"/>
    <w:semiHidden/>
    <w:rsid w:val="00500A71"/>
    <w:rPr>
      <w:rFonts w:ascii="Tahoma" w:eastAsia="Times New Roman" w:hAnsi="Tahoma" w:cs="Tahoma"/>
      <w:sz w:val="16"/>
      <w:szCs w:val="16"/>
      <w:lang w:eastAsia="el-GR"/>
    </w:rPr>
  </w:style>
  <w:style w:type="paragraph" w:styleId="a4">
    <w:name w:val="header"/>
    <w:basedOn w:val="a"/>
    <w:link w:val="Char0"/>
    <w:uiPriority w:val="99"/>
    <w:semiHidden/>
    <w:unhideWhenUsed/>
    <w:rsid w:val="00EC36E0"/>
    <w:pPr>
      <w:tabs>
        <w:tab w:val="center" w:pos="4153"/>
        <w:tab w:val="right" w:pos="8306"/>
      </w:tabs>
    </w:pPr>
  </w:style>
  <w:style w:type="character" w:customStyle="1" w:styleId="Char0">
    <w:name w:val="Κεφαλίδα Char"/>
    <w:basedOn w:val="a0"/>
    <w:link w:val="a4"/>
    <w:uiPriority w:val="99"/>
    <w:semiHidden/>
    <w:rsid w:val="00EC36E0"/>
    <w:rPr>
      <w:rFonts w:ascii="Times New Roman" w:eastAsia="Times New Roman" w:hAnsi="Times New Roman" w:cs="Times New Roman"/>
      <w:sz w:val="24"/>
      <w:szCs w:val="24"/>
      <w:lang w:eastAsia="el-GR"/>
    </w:rPr>
  </w:style>
  <w:style w:type="paragraph" w:styleId="a5">
    <w:name w:val="footer"/>
    <w:basedOn w:val="a"/>
    <w:link w:val="Char1"/>
    <w:uiPriority w:val="99"/>
    <w:semiHidden/>
    <w:unhideWhenUsed/>
    <w:rsid w:val="00EC36E0"/>
    <w:pPr>
      <w:tabs>
        <w:tab w:val="center" w:pos="4153"/>
        <w:tab w:val="right" w:pos="8306"/>
      </w:tabs>
    </w:pPr>
  </w:style>
  <w:style w:type="character" w:customStyle="1" w:styleId="Char1">
    <w:name w:val="Υποσέλιδο Char"/>
    <w:basedOn w:val="a0"/>
    <w:link w:val="a5"/>
    <w:uiPriority w:val="99"/>
    <w:semiHidden/>
    <w:rsid w:val="00EC36E0"/>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88317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cid:7eb6133a-972c-4d9e-bc07-274ec6796cc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cid:8PK0AUcG8Ige43p01Mw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437</Words>
  <Characters>2366</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Teratech1</dc:creator>
  <cp:lastModifiedBy>Teratech1</cp:lastModifiedBy>
  <cp:revision>11</cp:revision>
  <dcterms:created xsi:type="dcterms:W3CDTF">2018-10-22T07:48:00Z</dcterms:created>
  <dcterms:modified xsi:type="dcterms:W3CDTF">2018-10-25T06:33:00Z</dcterms:modified>
</cp:coreProperties>
</file>