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4B9" w:rsidRDefault="00B364B9" w:rsidP="00B364B9">
      <w:pPr>
        <w:tabs>
          <w:tab w:val="left" w:pos="4410"/>
        </w:tabs>
        <w:jc w:val="center"/>
        <w:rPr>
          <w:b/>
          <w:sz w:val="28"/>
          <w:szCs w:val="28"/>
        </w:rPr>
      </w:pPr>
      <w:r>
        <w:rPr>
          <w:noProof/>
        </w:rPr>
        <w:drawing>
          <wp:inline distT="0" distB="0" distL="0" distR="0">
            <wp:extent cx="791678" cy="802691"/>
            <wp:effectExtent l="19050" t="0" r="0" b="0"/>
            <wp:docPr id="2" name="Εικόνα 1" descr="TEIWEST_LOGO-COLOR-RASTER[3600x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TEIWEST_LOGO-COLOR-RASTER[3600x3600].png"/>
                    <pic:cNvPicPr>
                      <a:picLocks noChangeAspect="1" noChangeArrowheads="1"/>
                    </pic:cNvPicPr>
                  </pic:nvPicPr>
                  <pic:blipFill>
                    <a:blip r:embed="rId7"/>
                    <a:srcRect/>
                    <a:stretch>
                      <a:fillRect/>
                    </a:stretch>
                  </pic:blipFill>
                  <pic:spPr bwMode="auto">
                    <a:xfrm>
                      <a:off x="0" y="0"/>
                      <a:ext cx="795919" cy="806991"/>
                    </a:xfrm>
                    <a:prstGeom prst="rect">
                      <a:avLst/>
                    </a:prstGeom>
                    <a:noFill/>
                  </pic:spPr>
                </pic:pic>
              </a:graphicData>
            </a:graphic>
          </wp:inline>
        </w:drawing>
      </w:r>
    </w:p>
    <w:p w:rsidR="00B364B9" w:rsidRDefault="00B364B9" w:rsidP="00B364B9">
      <w:pPr>
        <w:tabs>
          <w:tab w:val="left" w:pos="4410"/>
        </w:tabs>
        <w:jc w:val="center"/>
        <w:rPr>
          <w:b/>
          <w:sz w:val="28"/>
          <w:szCs w:val="28"/>
        </w:rPr>
      </w:pPr>
      <w:r>
        <w:rPr>
          <w:b/>
          <w:sz w:val="28"/>
          <w:szCs w:val="28"/>
        </w:rPr>
        <w:t>ΤΕΙ ΔΥΤΙΚΗΣ ΕΛΛΑΔΑΣ</w:t>
      </w:r>
    </w:p>
    <w:p w:rsidR="00B364B9" w:rsidRDefault="00B364B9" w:rsidP="00B364B9">
      <w:pPr>
        <w:jc w:val="center"/>
        <w:rPr>
          <w:b/>
          <w:sz w:val="28"/>
          <w:szCs w:val="28"/>
          <w:u w:val="single"/>
        </w:rPr>
      </w:pPr>
    </w:p>
    <w:p w:rsidR="00444695" w:rsidRDefault="00444695" w:rsidP="00B364B9">
      <w:pPr>
        <w:jc w:val="center"/>
        <w:rPr>
          <w:b/>
          <w:sz w:val="28"/>
          <w:szCs w:val="28"/>
          <w:u w:val="single"/>
        </w:rPr>
      </w:pPr>
      <w:bookmarkStart w:id="0" w:name="_GoBack"/>
      <w:bookmarkEnd w:id="0"/>
    </w:p>
    <w:p w:rsidR="00444695" w:rsidRDefault="00444695" w:rsidP="00B364B9">
      <w:pPr>
        <w:jc w:val="center"/>
        <w:rPr>
          <w:b/>
          <w:sz w:val="28"/>
          <w:szCs w:val="28"/>
          <w:u w:val="single"/>
        </w:rPr>
      </w:pPr>
    </w:p>
    <w:p w:rsidR="00B364B9" w:rsidRDefault="00B364B9" w:rsidP="00B364B9">
      <w:pPr>
        <w:jc w:val="center"/>
        <w:rPr>
          <w:b/>
          <w:sz w:val="28"/>
          <w:szCs w:val="28"/>
          <w:u w:val="single"/>
        </w:rPr>
      </w:pPr>
      <w:r>
        <w:rPr>
          <w:b/>
          <w:sz w:val="28"/>
          <w:szCs w:val="28"/>
          <w:u w:val="single"/>
        </w:rPr>
        <w:t>ΔΕΛΤΙΟ ΤΥΠΟΥ</w:t>
      </w:r>
    </w:p>
    <w:p w:rsidR="00B364B9" w:rsidRDefault="00B364B9" w:rsidP="00B364B9">
      <w:pPr>
        <w:rPr>
          <w:b/>
          <w:sz w:val="28"/>
          <w:szCs w:val="28"/>
          <w:u w:val="single"/>
        </w:rPr>
      </w:pPr>
    </w:p>
    <w:p w:rsidR="00B364B9" w:rsidRDefault="00861954" w:rsidP="00B364B9">
      <w:pPr>
        <w:jc w:val="center"/>
        <w:rPr>
          <w:b/>
          <w:sz w:val="28"/>
          <w:szCs w:val="28"/>
        </w:rPr>
      </w:pPr>
      <w:r>
        <w:rPr>
          <w:b/>
          <w:sz w:val="28"/>
          <w:szCs w:val="28"/>
        </w:rPr>
        <w:t>ΕΘΕΛΟΝΤΙΚΕΣ ΑΙΜΟΔΟΣΙΕΣ</w:t>
      </w:r>
      <w:r w:rsidR="00B364B9">
        <w:rPr>
          <w:b/>
          <w:sz w:val="28"/>
          <w:szCs w:val="28"/>
        </w:rPr>
        <w:t xml:space="preserve">  </w:t>
      </w:r>
      <w:r>
        <w:rPr>
          <w:b/>
          <w:sz w:val="28"/>
          <w:szCs w:val="28"/>
        </w:rPr>
        <w:t>ΣΤΟ ΤΕΙ ΔΥΤΙΚΗΣ ΕΛΛΑΔΑΣ</w:t>
      </w:r>
    </w:p>
    <w:p w:rsidR="00861954" w:rsidRDefault="00861954" w:rsidP="00861954">
      <w:pPr>
        <w:jc w:val="center"/>
        <w:rPr>
          <w:b/>
          <w:sz w:val="28"/>
          <w:szCs w:val="28"/>
        </w:rPr>
      </w:pPr>
      <w:r>
        <w:rPr>
          <w:b/>
          <w:sz w:val="28"/>
          <w:szCs w:val="28"/>
        </w:rPr>
        <w:t>ΣΥΓΚΕΝΤΡΩΘΗΚΑΝ 116 ΜΟΝΑΔΕΣ ΑΙΜΑΤΟΣ</w:t>
      </w:r>
    </w:p>
    <w:p w:rsidR="00B364B9" w:rsidRDefault="00B364B9" w:rsidP="00B364B9">
      <w:pPr>
        <w:jc w:val="both"/>
      </w:pPr>
    </w:p>
    <w:p w:rsidR="00B364B9" w:rsidRDefault="00B364B9" w:rsidP="00B364B9">
      <w:pPr>
        <w:jc w:val="both"/>
        <w:rPr>
          <w:sz w:val="28"/>
          <w:szCs w:val="28"/>
        </w:rPr>
      </w:pPr>
      <w:r>
        <w:rPr>
          <w:lang w:val="en-US"/>
        </w:rPr>
        <w:t>O</w:t>
      </w:r>
      <w:r>
        <w:t xml:space="preserve">ι </w:t>
      </w:r>
      <w:r>
        <w:rPr>
          <w:sz w:val="28"/>
          <w:szCs w:val="28"/>
        </w:rPr>
        <w:t xml:space="preserve">φοιτητές, το Εκπαιδευτικό  και  Διοικητικό  Προσωπικό  του Τ.Ε.Ι Δυτικής Ελλάδας στην Πάτρα, στο Μεσολόγγι, στο Αντίρριο και στο Αίγιο  έστειλαν μήνυμα ελπίδας με την συμμετοχή τους στις εθελοντικές αιμοδοσίες που  πραγματοποιήθηκαν  σε  χώρους  του Τ.Ε.Ι, ως εξής : </w:t>
      </w:r>
    </w:p>
    <w:p w:rsidR="00B364B9" w:rsidRDefault="00B364B9" w:rsidP="00B364B9">
      <w:pPr>
        <w:jc w:val="both"/>
        <w:rPr>
          <w:b/>
          <w:sz w:val="28"/>
          <w:szCs w:val="28"/>
        </w:rPr>
      </w:pPr>
    </w:p>
    <w:p w:rsidR="00B364B9" w:rsidRPr="00C613F3" w:rsidRDefault="00B364B9" w:rsidP="00B364B9">
      <w:pPr>
        <w:jc w:val="both"/>
        <w:rPr>
          <w:b/>
          <w:sz w:val="28"/>
          <w:szCs w:val="28"/>
        </w:rPr>
      </w:pPr>
      <w:r w:rsidRPr="00C613F3">
        <w:rPr>
          <w:b/>
          <w:sz w:val="28"/>
          <w:szCs w:val="28"/>
        </w:rPr>
        <w:t>Πάτρα :</w:t>
      </w:r>
      <w:r w:rsidR="00CA1B79" w:rsidRPr="00CA1B79">
        <w:rPr>
          <w:b/>
          <w:sz w:val="28"/>
          <w:szCs w:val="28"/>
        </w:rPr>
        <w:t xml:space="preserve"> </w:t>
      </w:r>
      <w:r w:rsidRPr="00C613F3">
        <w:rPr>
          <w:b/>
          <w:sz w:val="28"/>
          <w:szCs w:val="28"/>
        </w:rPr>
        <w:t>23 Μαΐου 2017</w:t>
      </w:r>
      <w:r>
        <w:rPr>
          <w:b/>
          <w:sz w:val="28"/>
          <w:szCs w:val="28"/>
        </w:rPr>
        <w:t xml:space="preserve">          συγκεντρώθηκαν </w:t>
      </w:r>
      <w:r w:rsidR="00CA1B79" w:rsidRPr="00CA1B79">
        <w:rPr>
          <w:b/>
          <w:sz w:val="28"/>
          <w:szCs w:val="28"/>
        </w:rPr>
        <w:t xml:space="preserve">    </w:t>
      </w:r>
      <w:r>
        <w:rPr>
          <w:b/>
          <w:sz w:val="28"/>
          <w:szCs w:val="28"/>
        </w:rPr>
        <w:t>:42 μονάδες</w:t>
      </w:r>
    </w:p>
    <w:p w:rsidR="00B364B9" w:rsidRPr="00C613F3" w:rsidRDefault="00B364B9" w:rsidP="00B364B9">
      <w:pPr>
        <w:tabs>
          <w:tab w:val="left" w:pos="5925"/>
        </w:tabs>
        <w:jc w:val="both"/>
        <w:rPr>
          <w:b/>
          <w:sz w:val="28"/>
          <w:szCs w:val="28"/>
        </w:rPr>
      </w:pPr>
      <w:r w:rsidRPr="00C613F3">
        <w:rPr>
          <w:b/>
          <w:sz w:val="28"/>
          <w:szCs w:val="28"/>
        </w:rPr>
        <w:t>Μεσολόγγι :9 Μαΐου 2017</w:t>
      </w:r>
      <w:r>
        <w:rPr>
          <w:b/>
          <w:sz w:val="28"/>
          <w:szCs w:val="28"/>
        </w:rPr>
        <w:tab/>
        <w:t>:37</w:t>
      </w:r>
      <w:r w:rsidR="00CA1B79" w:rsidRPr="00CA1B79">
        <w:rPr>
          <w:b/>
          <w:sz w:val="28"/>
          <w:szCs w:val="28"/>
        </w:rPr>
        <w:t xml:space="preserve"> </w:t>
      </w:r>
      <w:r>
        <w:rPr>
          <w:b/>
          <w:sz w:val="28"/>
          <w:szCs w:val="28"/>
        </w:rPr>
        <w:t xml:space="preserve">μονάδες  </w:t>
      </w:r>
    </w:p>
    <w:p w:rsidR="00B364B9" w:rsidRPr="00C613F3" w:rsidRDefault="00B364B9" w:rsidP="00B364B9">
      <w:pPr>
        <w:tabs>
          <w:tab w:val="left" w:pos="5925"/>
        </w:tabs>
        <w:jc w:val="both"/>
        <w:rPr>
          <w:b/>
          <w:sz w:val="28"/>
          <w:szCs w:val="28"/>
        </w:rPr>
      </w:pPr>
      <w:r w:rsidRPr="00C613F3">
        <w:rPr>
          <w:b/>
          <w:sz w:val="28"/>
          <w:szCs w:val="28"/>
        </w:rPr>
        <w:t>Αντίρριο: 5 Απριλίου 2017</w:t>
      </w:r>
      <w:r>
        <w:rPr>
          <w:b/>
          <w:sz w:val="28"/>
          <w:szCs w:val="28"/>
        </w:rPr>
        <w:tab/>
        <w:t xml:space="preserve">:17 μονάδες  </w:t>
      </w:r>
    </w:p>
    <w:p w:rsidR="00B364B9" w:rsidRPr="00C613F3" w:rsidRDefault="00B364B9" w:rsidP="00B364B9">
      <w:pPr>
        <w:tabs>
          <w:tab w:val="left" w:pos="5925"/>
        </w:tabs>
        <w:jc w:val="both"/>
        <w:rPr>
          <w:b/>
          <w:sz w:val="28"/>
          <w:szCs w:val="28"/>
        </w:rPr>
      </w:pPr>
      <w:r w:rsidRPr="00C613F3">
        <w:rPr>
          <w:b/>
          <w:sz w:val="28"/>
          <w:szCs w:val="28"/>
        </w:rPr>
        <w:t>Αίγιο: 1 Ιουνίου 2017</w:t>
      </w:r>
      <w:r>
        <w:rPr>
          <w:b/>
          <w:sz w:val="28"/>
          <w:szCs w:val="28"/>
        </w:rPr>
        <w:tab/>
        <w:t>:20 μονάδες</w:t>
      </w:r>
    </w:p>
    <w:p w:rsidR="00B364B9" w:rsidRDefault="00B364B9" w:rsidP="00B364B9">
      <w:pPr>
        <w:jc w:val="both"/>
        <w:rPr>
          <w:sz w:val="28"/>
          <w:szCs w:val="28"/>
        </w:rPr>
      </w:pPr>
    </w:p>
    <w:p w:rsidR="00B364B9" w:rsidRDefault="00B364B9" w:rsidP="00B364B9">
      <w:pPr>
        <w:jc w:val="both"/>
      </w:pPr>
      <w:r>
        <w:rPr>
          <w:sz w:val="28"/>
          <w:szCs w:val="28"/>
        </w:rPr>
        <w:t xml:space="preserve"> </w:t>
      </w:r>
      <w:r w:rsidRPr="001A17D7">
        <w:rPr>
          <w:b/>
          <w:sz w:val="28"/>
          <w:szCs w:val="28"/>
        </w:rPr>
        <w:t>Όλοι</w:t>
      </w:r>
      <w:r>
        <w:rPr>
          <w:sz w:val="28"/>
          <w:szCs w:val="28"/>
        </w:rPr>
        <w:t xml:space="preserve"> </w:t>
      </w:r>
      <w:r>
        <w:rPr>
          <w:b/>
          <w:sz w:val="28"/>
          <w:szCs w:val="28"/>
        </w:rPr>
        <w:t xml:space="preserve">όσοι εργάστηκαν  για τη  διοργάνωση  αυτών των  δράσεων, είδαν την  προσπάθειά τους να δικαιώνεται με τον καλύτερο τρόπο  καθώς  συγκεντρώθηκαν συνολικά  </w:t>
      </w:r>
      <w:r>
        <w:rPr>
          <w:b/>
          <w:sz w:val="28"/>
          <w:szCs w:val="28"/>
          <w:u w:val="single"/>
        </w:rPr>
        <w:t xml:space="preserve">116 πολύτιμες  μονάδες αίματος, </w:t>
      </w:r>
      <w:r>
        <w:rPr>
          <w:b/>
          <w:sz w:val="28"/>
          <w:szCs w:val="28"/>
        </w:rPr>
        <w:t xml:space="preserve"> ενώ υπήρξαν  και επιπλέον 59 άτομα  που, αν και το επιθυμούσαν, </w:t>
      </w:r>
      <w:r w:rsidR="00CA1B79" w:rsidRPr="00CA1B79">
        <w:rPr>
          <w:b/>
          <w:sz w:val="28"/>
          <w:szCs w:val="28"/>
        </w:rPr>
        <w:t xml:space="preserve"> </w:t>
      </w:r>
      <w:r>
        <w:rPr>
          <w:b/>
          <w:sz w:val="28"/>
          <w:szCs w:val="28"/>
        </w:rPr>
        <w:t>δεν μπόρεσαν να αιμοδοτήσουν  για ιατρικούς λόγους.</w:t>
      </w:r>
      <w:r>
        <w:t xml:space="preserve"> </w:t>
      </w:r>
    </w:p>
    <w:p w:rsidR="00B364B9" w:rsidRDefault="00B364B9" w:rsidP="00B364B9">
      <w:pPr>
        <w:jc w:val="both"/>
        <w:rPr>
          <w:sz w:val="28"/>
          <w:szCs w:val="28"/>
        </w:rPr>
      </w:pPr>
      <w:r>
        <w:rPr>
          <w:sz w:val="28"/>
          <w:szCs w:val="28"/>
        </w:rPr>
        <w:t>Τις ημέρες των αιμοδοσιών δημιουργήθηκε  ένα γιορτινό  κλίμα  στους  χώρους του  Τ.Ε.Ι,  όπου γέμισε με  νέους γελαστούς ανθρώπους με διάθεση προσφοράς και αγάπης.</w:t>
      </w:r>
    </w:p>
    <w:p w:rsidR="00B364B9" w:rsidRDefault="00B364B9" w:rsidP="00B364B9">
      <w:pPr>
        <w:jc w:val="both"/>
        <w:rPr>
          <w:sz w:val="28"/>
          <w:szCs w:val="28"/>
        </w:rPr>
      </w:pPr>
      <w:r>
        <w:rPr>
          <w:b/>
          <w:sz w:val="28"/>
          <w:szCs w:val="28"/>
        </w:rPr>
        <w:t>Οι  γιατροί και οι νοσηλεύτριες από τα Τμήματα Αιμοδοσίας του Π.Π.Ν. Ρίου « Παναγία η Βοήθεια»  και του Γ. Ν. Αιγίου που διεξήγαγαν τις αιμοδοσίες, ενθάρρυναν τα μέλη της ακαδημαϊκής κοινότητας που προσήλθαν για πρώτη φορά στην εθελοντική αιμοδοσία και υποδέχτηκαν</w:t>
      </w:r>
      <w:r>
        <w:rPr>
          <w:sz w:val="28"/>
          <w:szCs w:val="28"/>
        </w:rPr>
        <w:t xml:space="preserve"> </w:t>
      </w:r>
      <w:r>
        <w:rPr>
          <w:b/>
          <w:sz w:val="28"/>
          <w:szCs w:val="28"/>
        </w:rPr>
        <w:t>εκείνους  που είχαν δώσει το παρόν στις προηγούμενες δράσεις.</w:t>
      </w:r>
      <w:r w:rsidRPr="00F11AA5">
        <w:rPr>
          <w:sz w:val="28"/>
          <w:szCs w:val="28"/>
        </w:rPr>
        <w:t xml:space="preserve"> </w:t>
      </w:r>
    </w:p>
    <w:p w:rsidR="00B364B9" w:rsidRDefault="00B364B9" w:rsidP="00B364B9">
      <w:pPr>
        <w:jc w:val="both"/>
        <w:rPr>
          <w:b/>
          <w:sz w:val="28"/>
          <w:szCs w:val="28"/>
        </w:rPr>
      </w:pPr>
      <w:r>
        <w:rPr>
          <w:sz w:val="28"/>
          <w:szCs w:val="28"/>
        </w:rPr>
        <w:t>Τις δράσεις αυτές, στην Πάτρα και στο Αίγιο συνέδραμε το Τμήμα Εθελοντών του Περιφερειακού Τμήματος Πάτρας του Ε.Ε.Σ</w:t>
      </w:r>
      <w:r w:rsidR="00CA1B79" w:rsidRPr="00CA1B79">
        <w:rPr>
          <w:sz w:val="28"/>
          <w:szCs w:val="28"/>
        </w:rPr>
        <w:t>. .</w:t>
      </w:r>
    </w:p>
    <w:p w:rsidR="00B364B9" w:rsidRDefault="00B364B9" w:rsidP="00B364B9">
      <w:pPr>
        <w:jc w:val="both"/>
        <w:rPr>
          <w:b/>
          <w:sz w:val="28"/>
          <w:szCs w:val="28"/>
        </w:rPr>
      </w:pPr>
    </w:p>
    <w:p w:rsidR="00B364B9" w:rsidRDefault="00B364B9" w:rsidP="00B364B9">
      <w:pPr>
        <w:jc w:val="both"/>
        <w:rPr>
          <w:rFonts w:ascii="Tahoma" w:hAnsi="Tahoma" w:cs="Tahoma"/>
          <w:b/>
          <w:sz w:val="28"/>
          <w:szCs w:val="28"/>
        </w:rPr>
      </w:pPr>
      <w:r>
        <w:rPr>
          <w:b/>
          <w:sz w:val="28"/>
          <w:szCs w:val="28"/>
        </w:rPr>
        <w:t>Με αφορμή τις Εθελοντικές αιμοδοσίες, απευθύνουμε ένα μεγάλο ευχαριστώ σε όλους τους εθελοντές αιμοδότες του Τ.Ε.Ι Δυτικής Ελλάδας για το μεγάλο δώρο ζωής που προσφέρουν στο συνάνθρωπο τους, αλλά και για τη στάση τους που αποτελεί παράδειγμα προς μίμηση για το κοινωνικό σύνολο.</w:t>
      </w:r>
    </w:p>
    <w:p w:rsidR="00B364B9" w:rsidRDefault="00B364B9" w:rsidP="00B364B9">
      <w:pPr>
        <w:jc w:val="both"/>
        <w:rPr>
          <w:b/>
          <w:sz w:val="28"/>
          <w:szCs w:val="28"/>
        </w:rPr>
      </w:pPr>
      <w:r>
        <w:rPr>
          <w:b/>
          <w:sz w:val="28"/>
          <w:szCs w:val="28"/>
        </w:rPr>
        <w:t xml:space="preserve">  </w:t>
      </w:r>
      <w:r>
        <w:rPr>
          <w:b/>
          <w:sz w:val="28"/>
          <w:szCs w:val="28"/>
        </w:rPr>
        <w:tab/>
      </w:r>
    </w:p>
    <w:p w:rsidR="00444695" w:rsidRDefault="00444695" w:rsidP="001A17D7">
      <w:pPr>
        <w:tabs>
          <w:tab w:val="left" w:pos="4410"/>
        </w:tabs>
        <w:jc w:val="center"/>
        <w:rPr>
          <w:b/>
          <w:sz w:val="28"/>
          <w:szCs w:val="28"/>
        </w:rPr>
      </w:pPr>
    </w:p>
    <w:p w:rsidR="00444695" w:rsidRDefault="00444695" w:rsidP="001A17D7">
      <w:pPr>
        <w:tabs>
          <w:tab w:val="left" w:pos="4410"/>
        </w:tabs>
        <w:jc w:val="center"/>
        <w:rPr>
          <w:b/>
          <w:sz w:val="28"/>
          <w:szCs w:val="28"/>
        </w:rPr>
      </w:pPr>
    </w:p>
    <w:p w:rsidR="00444695" w:rsidRDefault="00444695" w:rsidP="001A17D7">
      <w:pPr>
        <w:tabs>
          <w:tab w:val="left" w:pos="4410"/>
        </w:tabs>
        <w:jc w:val="center"/>
        <w:rPr>
          <w:b/>
          <w:sz w:val="28"/>
          <w:szCs w:val="28"/>
        </w:rPr>
      </w:pPr>
    </w:p>
    <w:p w:rsidR="00444695" w:rsidRDefault="00444695" w:rsidP="001A17D7">
      <w:pPr>
        <w:tabs>
          <w:tab w:val="left" w:pos="4410"/>
        </w:tabs>
        <w:jc w:val="center"/>
        <w:rPr>
          <w:b/>
          <w:sz w:val="28"/>
          <w:szCs w:val="28"/>
        </w:rPr>
      </w:pPr>
    </w:p>
    <w:p w:rsidR="001A17D7" w:rsidRPr="007431DB" w:rsidRDefault="007431DB" w:rsidP="001A17D7">
      <w:pPr>
        <w:tabs>
          <w:tab w:val="left" w:pos="4410"/>
        </w:tabs>
        <w:jc w:val="center"/>
        <w:rPr>
          <w:b/>
          <w:sz w:val="28"/>
          <w:szCs w:val="28"/>
        </w:rPr>
      </w:pPr>
      <w:r>
        <w:rPr>
          <w:b/>
          <w:sz w:val="28"/>
          <w:szCs w:val="28"/>
        </w:rPr>
        <w:lastRenderedPageBreak/>
        <w:t>ΑΙΜΟΔΟΣΙΑ ΠΑΤΡΑ</w:t>
      </w:r>
    </w:p>
    <w:p w:rsidR="00464247" w:rsidRDefault="00381CCD" w:rsidP="00444695">
      <w:r>
        <w:rPr>
          <w:noProof/>
        </w:rPr>
        <w:drawing>
          <wp:inline distT="0" distB="0" distL="0" distR="0">
            <wp:extent cx="3108808" cy="1933575"/>
            <wp:effectExtent l="0" t="0" r="0" b="0"/>
            <wp:docPr id="4" name="Εικόνα 1" descr="C:\Users\Teratech1\Desktop\AIMODOSIA\DSC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atech1\Desktop\AIMODOSIA\DSC_0543.JPG"/>
                    <pic:cNvPicPr>
                      <a:picLocks noChangeAspect="1" noChangeArrowheads="1"/>
                    </pic:cNvPicPr>
                  </pic:nvPicPr>
                  <pic:blipFill>
                    <a:blip r:embed="rId8" cstate="print"/>
                    <a:srcRect/>
                    <a:stretch>
                      <a:fillRect/>
                    </a:stretch>
                  </pic:blipFill>
                  <pic:spPr bwMode="auto">
                    <a:xfrm rot="10800000">
                      <a:off x="0" y="0"/>
                      <a:ext cx="3120659" cy="1940946"/>
                    </a:xfrm>
                    <a:prstGeom prst="rect">
                      <a:avLst/>
                    </a:prstGeom>
                    <a:noFill/>
                    <a:ln w="9525">
                      <a:noFill/>
                      <a:miter lim="800000"/>
                      <a:headEnd/>
                      <a:tailEnd/>
                    </a:ln>
                  </pic:spPr>
                </pic:pic>
              </a:graphicData>
            </a:graphic>
          </wp:inline>
        </w:drawing>
      </w:r>
      <w:r w:rsidR="007431DB">
        <w:rPr>
          <w:noProof/>
        </w:rPr>
        <w:drawing>
          <wp:inline distT="0" distB="0" distL="0" distR="0">
            <wp:extent cx="3079111" cy="1941830"/>
            <wp:effectExtent l="0" t="0" r="0" b="0"/>
            <wp:docPr id="11" name="Εικόνα 2" descr="C:\Users\Teratech1\Desktop\AIMODOSIA\DSC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atech1\Desktop\AIMODOSIA\DSC_0549.JPG"/>
                    <pic:cNvPicPr>
                      <a:picLocks noChangeAspect="1" noChangeArrowheads="1"/>
                    </pic:cNvPicPr>
                  </pic:nvPicPr>
                  <pic:blipFill>
                    <a:blip r:embed="rId9" cstate="print"/>
                    <a:srcRect/>
                    <a:stretch>
                      <a:fillRect/>
                    </a:stretch>
                  </pic:blipFill>
                  <pic:spPr bwMode="auto">
                    <a:xfrm rot="10800000">
                      <a:off x="0" y="0"/>
                      <a:ext cx="3099095" cy="1954433"/>
                    </a:xfrm>
                    <a:prstGeom prst="rect">
                      <a:avLst/>
                    </a:prstGeom>
                    <a:noFill/>
                    <a:ln w="9525">
                      <a:noFill/>
                      <a:miter lim="800000"/>
                      <a:headEnd/>
                      <a:tailEnd/>
                    </a:ln>
                  </pic:spPr>
                </pic:pic>
              </a:graphicData>
            </a:graphic>
          </wp:inline>
        </w:drawing>
      </w:r>
    </w:p>
    <w:p w:rsidR="00CA1B79" w:rsidRDefault="007431DB" w:rsidP="00464247">
      <w:r w:rsidRPr="007431DB">
        <w:rPr>
          <w:noProof/>
        </w:rPr>
        <w:drawing>
          <wp:inline distT="0" distB="0" distL="0" distR="0">
            <wp:extent cx="3095625" cy="2150110"/>
            <wp:effectExtent l="0" t="0" r="0" b="0"/>
            <wp:docPr id="12" name="Εικόνα 4" descr="C:\Users\Teratech1\Downloads\received_1344308432322040_149552972521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atech1\Downloads\received_1344308432322040_1495529725211 (3).jpeg"/>
                    <pic:cNvPicPr>
                      <a:picLocks noChangeAspect="1" noChangeArrowheads="1"/>
                    </pic:cNvPicPr>
                  </pic:nvPicPr>
                  <pic:blipFill>
                    <a:blip r:embed="rId10" cstate="print"/>
                    <a:srcRect/>
                    <a:stretch>
                      <a:fillRect/>
                    </a:stretch>
                  </pic:blipFill>
                  <pic:spPr bwMode="auto">
                    <a:xfrm>
                      <a:off x="0" y="0"/>
                      <a:ext cx="3101096" cy="2153910"/>
                    </a:xfrm>
                    <a:prstGeom prst="rect">
                      <a:avLst/>
                    </a:prstGeom>
                    <a:noFill/>
                    <a:ln w="9525">
                      <a:noFill/>
                      <a:miter lim="800000"/>
                      <a:headEnd/>
                      <a:tailEnd/>
                    </a:ln>
                  </pic:spPr>
                </pic:pic>
              </a:graphicData>
            </a:graphic>
          </wp:inline>
        </w:drawing>
      </w:r>
    </w:p>
    <w:p w:rsidR="00CA1B79" w:rsidRDefault="00CA1B79" w:rsidP="00464247"/>
    <w:p w:rsidR="00CA1B79" w:rsidRDefault="00CA1B79" w:rsidP="00464247"/>
    <w:p w:rsidR="00444695" w:rsidRDefault="00444695" w:rsidP="00464247"/>
    <w:p w:rsidR="00444695" w:rsidRDefault="00444695" w:rsidP="00464247"/>
    <w:p w:rsidR="00464247" w:rsidRDefault="00464247" w:rsidP="00464247"/>
    <w:p w:rsidR="00444695" w:rsidRDefault="009713C1" w:rsidP="00444695">
      <w:pPr>
        <w:jc w:val="center"/>
        <w:rPr>
          <w:b/>
        </w:rPr>
      </w:pPr>
      <w:r>
        <w:rPr>
          <w:b/>
        </w:rPr>
        <w:t xml:space="preserve">ΑΙΜΟΔΟΣΙΑ </w:t>
      </w:r>
      <w:r w:rsidRPr="009713C1">
        <w:rPr>
          <w:b/>
        </w:rPr>
        <w:t>ΜΕΣΟΛΟΓΓΙ</w:t>
      </w:r>
    </w:p>
    <w:p w:rsidR="00444695" w:rsidRDefault="00444695" w:rsidP="00444695">
      <w:pPr>
        <w:jc w:val="center"/>
        <w:rPr>
          <w:noProof/>
        </w:rPr>
      </w:pPr>
    </w:p>
    <w:p w:rsidR="00444695" w:rsidRDefault="00444695" w:rsidP="00444695">
      <w:pPr>
        <w:rPr>
          <w:b/>
        </w:rPr>
      </w:pPr>
      <w:r>
        <w:rPr>
          <w:noProof/>
        </w:rPr>
        <w:drawing>
          <wp:inline distT="0" distB="0" distL="0" distR="0" wp14:anchorId="129DD526" wp14:editId="4C06D6D7">
            <wp:extent cx="2905125" cy="200977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4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125" cy="2009775"/>
                    </a:xfrm>
                    <a:prstGeom prst="rect">
                      <a:avLst/>
                    </a:prstGeom>
                  </pic:spPr>
                </pic:pic>
              </a:graphicData>
            </a:graphic>
          </wp:inline>
        </w:drawing>
      </w:r>
      <w:r>
        <w:rPr>
          <w:noProof/>
        </w:rPr>
        <w:drawing>
          <wp:inline distT="0" distB="0" distL="0" distR="0" wp14:anchorId="30ECBB8A" wp14:editId="04E35D93">
            <wp:extent cx="2903682" cy="199961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0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7911" cy="2016300"/>
                    </a:xfrm>
                    <a:prstGeom prst="rect">
                      <a:avLst/>
                    </a:prstGeom>
                  </pic:spPr>
                </pic:pic>
              </a:graphicData>
            </a:graphic>
          </wp:inline>
        </w:drawing>
      </w:r>
    </w:p>
    <w:p w:rsidR="009713C1" w:rsidRDefault="00CA1B79" w:rsidP="00444695">
      <w:pPr>
        <w:jc w:val="center"/>
      </w:pPr>
      <w:r>
        <w:rPr>
          <w:noProof/>
        </w:rPr>
        <w:lastRenderedPageBreak/>
        <w:drawing>
          <wp:inline distT="0" distB="0" distL="0" distR="0">
            <wp:extent cx="2886075" cy="21145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0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075" cy="2114550"/>
                    </a:xfrm>
                    <a:prstGeom prst="rect">
                      <a:avLst/>
                    </a:prstGeom>
                  </pic:spPr>
                </pic:pic>
              </a:graphicData>
            </a:graphic>
          </wp:inline>
        </w:drawing>
      </w:r>
      <w:r>
        <w:rPr>
          <w:noProof/>
        </w:rPr>
        <w:drawing>
          <wp:inline distT="0" distB="0" distL="0" distR="0">
            <wp:extent cx="2831873" cy="212407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40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2831" cy="2132294"/>
                    </a:xfrm>
                    <a:prstGeom prst="rect">
                      <a:avLst/>
                    </a:prstGeom>
                  </pic:spPr>
                </pic:pic>
              </a:graphicData>
            </a:graphic>
          </wp:inline>
        </w:drawing>
      </w:r>
      <w:r>
        <w:rPr>
          <w:noProof/>
        </w:rPr>
        <w:drawing>
          <wp:inline distT="0" distB="0" distL="0" distR="0">
            <wp:extent cx="5683885" cy="39052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028.JPG"/>
                    <pic:cNvPicPr/>
                  </pic:nvPicPr>
                  <pic:blipFill>
                    <a:blip r:embed="rId15">
                      <a:extLst>
                        <a:ext uri="{28A0092B-C50C-407E-A947-70E740481C1C}">
                          <a14:useLocalDpi xmlns:a14="http://schemas.microsoft.com/office/drawing/2010/main" val="0"/>
                        </a:ext>
                      </a:extLst>
                    </a:blip>
                    <a:stretch>
                      <a:fillRect/>
                    </a:stretch>
                  </pic:blipFill>
                  <pic:spPr>
                    <a:xfrm>
                      <a:off x="0" y="0"/>
                      <a:ext cx="5683885" cy="3905250"/>
                    </a:xfrm>
                    <a:prstGeom prst="rect">
                      <a:avLst/>
                    </a:prstGeom>
                  </pic:spPr>
                </pic:pic>
              </a:graphicData>
            </a:graphic>
          </wp:inline>
        </w:drawing>
      </w:r>
    </w:p>
    <w:p w:rsidR="009713C1" w:rsidRDefault="009713C1" w:rsidP="00464247"/>
    <w:p w:rsidR="009713C1" w:rsidRDefault="009713C1" w:rsidP="00464247"/>
    <w:p w:rsidR="009713C1" w:rsidRDefault="009713C1" w:rsidP="00464247"/>
    <w:p w:rsidR="003309A0" w:rsidRPr="004B7F7E" w:rsidRDefault="00444695" w:rsidP="004B7F7E">
      <w:pPr>
        <w:jc w:val="center"/>
        <w:rPr>
          <w:b/>
        </w:rPr>
      </w:pPr>
      <w:r>
        <w:rPr>
          <w:b/>
        </w:rPr>
        <w:t xml:space="preserve">ΑΙΜΟΔΟΣΙΑ </w:t>
      </w:r>
      <w:r w:rsidR="004B7F7E" w:rsidRPr="004B7F7E">
        <w:rPr>
          <w:b/>
        </w:rPr>
        <w:t>ΑΙΓΙΟ</w:t>
      </w:r>
    </w:p>
    <w:p w:rsidR="00464247" w:rsidRDefault="004B7F7E" w:rsidP="00444695">
      <w:pPr>
        <w:jc w:val="center"/>
      </w:pPr>
      <w:r>
        <w:rPr>
          <w:noProof/>
        </w:rPr>
        <w:drawing>
          <wp:inline distT="0" distB="0" distL="0" distR="0">
            <wp:extent cx="2609850" cy="1980565"/>
            <wp:effectExtent l="0" t="0" r="0" b="0"/>
            <wp:docPr id="13" name="Εικόνα 5" descr="C:\Users\Teratech1\Downloads\received_1353506048068945_1496320319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atech1\Downloads\received_1353506048068945_1496320319643.jpeg"/>
                    <pic:cNvPicPr>
                      <a:picLocks noChangeAspect="1" noChangeArrowheads="1"/>
                    </pic:cNvPicPr>
                  </pic:nvPicPr>
                  <pic:blipFill>
                    <a:blip r:embed="rId16" cstate="print"/>
                    <a:srcRect/>
                    <a:stretch>
                      <a:fillRect/>
                    </a:stretch>
                  </pic:blipFill>
                  <pic:spPr bwMode="auto">
                    <a:xfrm>
                      <a:off x="0" y="0"/>
                      <a:ext cx="2634995" cy="1999647"/>
                    </a:xfrm>
                    <a:prstGeom prst="rect">
                      <a:avLst/>
                    </a:prstGeom>
                    <a:noFill/>
                    <a:ln w="9525">
                      <a:noFill/>
                      <a:miter lim="800000"/>
                      <a:headEnd/>
                      <a:tailEnd/>
                    </a:ln>
                  </pic:spPr>
                </pic:pic>
              </a:graphicData>
            </a:graphic>
          </wp:inline>
        </w:drawing>
      </w:r>
      <w:r w:rsidR="00C2175E">
        <w:rPr>
          <w:noProof/>
        </w:rPr>
        <w:drawing>
          <wp:inline distT="0" distB="0" distL="0" distR="0">
            <wp:extent cx="2684206" cy="1981200"/>
            <wp:effectExtent l="0" t="0" r="0" b="0"/>
            <wp:docPr id="14" name="Εικόνα 6" descr="C:\Users\Teratech1\Downloads\received_1353505894735627_149632030377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atech1\Downloads\received_1353505894735627_1496320303777 (1).jpeg"/>
                    <pic:cNvPicPr>
                      <a:picLocks noChangeAspect="1" noChangeArrowheads="1"/>
                    </pic:cNvPicPr>
                  </pic:nvPicPr>
                  <pic:blipFill>
                    <a:blip r:embed="rId17" cstate="print"/>
                    <a:srcRect/>
                    <a:stretch>
                      <a:fillRect/>
                    </a:stretch>
                  </pic:blipFill>
                  <pic:spPr bwMode="auto">
                    <a:xfrm flipH="1">
                      <a:off x="0" y="0"/>
                      <a:ext cx="2707898" cy="1998687"/>
                    </a:xfrm>
                    <a:prstGeom prst="rect">
                      <a:avLst/>
                    </a:prstGeom>
                    <a:noFill/>
                    <a:ln w="9525">
                      <a:noFill/>
                      <a:miter lim="800000"/>
                      <a:headEnd/>
                      <a:tailEnd/>
                    </a:ln>
                  </pic:spPr>
                </pic:pic>
              </a:graphicData>
            </a:graphic>
          </wp:inline>
        </w:drawing>
      </w:r>
    </w:p>
    <w:p w:rsidR="002F02BB" w:rsidRDefault="002F02BB" w:rsidP="00444695">
      <w:pPr>
        <w:jc w:val="center"/>
      </w:pPr>
    </w:p>
    <w:p w:rsidR="002F02BB" w:rsidRDefault="002F02BB" w:rsidP="002F02BB">
      <w:pPr>
        <w:jc w:val="center"/>
        <w:rPr>
          <w:b/>
        </w:rPr>
      </w:pPr>
    </w:p>
    <w:p w:rsidR="002F02BB" w:rsidRDefault="002F02BB" w:rsidP="002F02BB">
      <w:pPr>
        <w:jc w:val="center"/>
        <w:rPr>
          <w:b/>
        </w:rPr>
      </w:pPr>
    </w:p>
    <w:p w:rsidR="002F02BB" w:rsidRDefault="002F02BB" w:rsidP="002F02BB">
      <w:pPr>
        <w:jc w:val="center"/>
        <w:rPr>
          <w:b/>
        </w:rPr>
      </w:pPr>
    </w:p>
    <w:p w:rsidR="002F02BB" w:rsidRDefault="002F02BB" w:rsidP="002F02BB">
      <w:pPr>
        <w:jc w:val="center"/>
        <w:rPr>
          <w:b/>
        </w:rPr>
      </w:pPr>
    </w:p>
    <w:p w:rsidR="002F02BB" w:rsidRDefault="002F02BB" w:rsidP="002F02BB">
      <w:pPr>
        <w:jc w:val="center"/>
        <w:rPr>
          <w:b/>
        </w:rPr>
      </w:pPr>
    </w:p>
    <w:p w:rsidR="002F02BB" w:rsidRDefault="002F02BB" w:rsidP="002F02BB">
      <w:pPr>
        <w:jc w:val="center"/>
        <w:rPr>
          <w:b/>
        </w:rPr>
      </w:pPr>
    </w:p>
    <w:p w:rsidR="002F02BB" w:rsidRDefault="002F02BB" w:rsidP="002F02BB">
      <w:pPr>
        <w:jc w:val="center"/>
        <w:rPr>
          <w:b/>
        </w:rPr>
      </w:pPr>
      <w:r>
        <w:rPr>
          <w:b/>
        </w:rPr>
        <w:t xml:space="preserve">ΑΙΜΟΔΟΣΙΑ </w:t>
      </w:r>
      <w:r w:rsidRPr="004B7F7E">
        <w:rPr>
          <w:b/>
        </w:rPr>
        <w:t>Α</w:t>
      </w:r>
      <w:r>
        <w:rPr>
          <w:b/>
        </w:rPr>
        <w:t>ΝΤΙΡΡΙ</w:t>
      </w:r>
      <w:r w:rsidRPr="004B7F7E">
        <w:rPr>
          <w:b/>
        </w:rPr>
        <w:t>Ο</w:t>
      </w:r>
    </w:p>
    <w:p w:rsidR="002F02BB" w:rsidRPr="004B7F7E" w:rsidRDefault="002F02BB" w:rsidP="002F02BB">
      <w:pPr>
        <w:jc w:val="center"/>
        <w:rPr>
          <w:b/>
        </w:rPr>
      </w:pPr>
    </w:p>
    <w:p w:rsidR="002F02BB" w:rsidRDefault="002F02BB" w:rsidP="00444695">
      <w:pPr>
        <w:jc w:val="center"/>
      </w:pPr>
      <w:r w:rsidRPr="002F02BB">
        <w:rPr>
          <w:noProof/>
        </w:rPr>
        <w:drawing>
          <wp:inline distT="0" distB="0" distL="0" distR="0" wp14:anchorId="5BF3E1ED" wp14:editId="69EDD225">
            <wp:extent cx="6143625" cy="2419350"/>
            <wp:effectExtent l="0" t="0" r="9525" b="0"/>
            <wp:docPr id="8" name="Εικόνα 8" descr="IMG_20170405_13111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405_131113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3625" cy="2419350"/>
                    </a:xfrm>
                    <a:prstGeom prst="rect">
                      <a:avLst/>
                    </a:prstGeom>
                    <a:noFill/>
                    <a:ln>
                      <a:noFill/>
                    </a:ln>
                  </pic:spPr>
                </pic:pic>
              </a:graphicData>
            </a:graphic>
          </wp:inline>
        </w:drawing>
      </w:r>
    </w:p>
    <w:p w:rsidR="002F02BB" w:rsidRPr="002F02BB" w:rsidRDefault="002F02BB" w:rsidP="002F02BB">
      <w:pPr>
        <w:ind w:left="142"/>
      </w:pPr>
      <w:r w:rsidRPr="002F02BB">
        <w:rPr>
          <w:noProof/>
        </w:rPr>
        <w:drawing>
          <wp:inline distT="0" distB="0" distL="0" distR="0" wp14:anchorId="407F28B4" wp14:editId="022782A2">
            <wp:extent cx="1952625" cy="2895600"/>
            <wp:effectExtent l="0" t="0" r="9525" b="0"/>
            <wp:docPr id="9" name="Εικόνα 9" descr="IMG_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9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625" cy="2895600"/>
                    </a:xfrm>
                    <a:prstGeom prst="rect">
                      <a:avLst/>
                    </a:prstGeom>
                    <a:noFill/>
                    <a:ln>
                      <a:noFill/>
                    </a:ln>
                  </pic:spPr>
                </pic:pic>
              </a:graphicData>
            </a:graphic>
          </wp:inline>
        </w:drawing>
      </w:r>
      <w:r w:rsidRPr="002F02BB">
        <w:rPr>
          <w:noProof/>
          <w:sz w:val="28"/>
          <w:szCs w:val="28"/>
        </w:rPr>
        <w:t xml:space="preserve"> </w:t>
      </w:r>
      <w:r w:rsidRPr="002F02BB">
        <w:rPr>
          <w:noProof/>
          <w:sz w:val="28"/>
          <w:szCs w:val="28"/>
        </w:rPr>
        <w:drawing>
          <wp:inline distT="0" distB="0" distL="0" distR="0" wp14:anchorId="7289A12F" wp14:editId="6EEA0C69">
            <wp:extent cx="2095500" cy="2895600"/>
            <wp:effectExtent l="0" t="0" r="0" b="0"/>
            <wp:docPr id="10" name="Εικόνα 10" descr="PC25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2501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0" cy="2895600"/>
                    </a:xfrm>
                    <a:prstGeom prst="rect">
                      <a:avLst/>
                    </a:prstGeom>
                    <a:noFill/>
                    <a:ln>
                      <a:noFill/>
                    </a:ln>
                  </pic:spPr>
                </pic:pic>
              </a:graphicData>
            </a:graphic>
          </wp:inline>
        </w:drawing>
      </w:r>
      <w:r w:rsidRPr="002F02BB">
        <w:rPr>
          <w:noProof/>
        </w:rPr>
        <w:t xml:space="preserve"> </w:t>
      </w:r>
      <w:r w:rsidRPr="002F02BB">
        <w:rPr>
          <w:noProof/>
        </w:rPr>
        <w:drawing>
          <wp:inline distT="0" distB="0" distL="0" distR="0" wp14:anchorId="74501D81" wp14:editId="7F9BEDE7">
            <wp:extent cx="2009775" cy="2876550"/>
            <wp:effectExtent l="0" t="0" r="9525" b="0"/>
            <wp:docPr id="15" name="Εικόνα 15" descr="17521872_1470060846394499_2003596993_o - Αντίγραφ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521872_1470060846394499_2003596993_o - Αντίγραφο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2876550"/>
                    </a:xfrm>
                    <a:prstGeom prst="rect">
                      <a:avLst/>
                    </a:prstGeom>
                    <a:noFill/>
                    <a:ln>
                      <a:noFill/>
                    </a:ln>
                  </pic:spPr>
                </pic:pic>
              </a:graphicData>
            </a:graphic>
          </wp:inline>
        </w:drawing>
      </w:r>
    </w:p>
    <w:sectPr w:rsidR="002F02BB" w:rsidRPr="002F02BB" w:rsidSect="00444695">
      <w:pgSz w:w="11906" w:h="16838"/>
      <w:pgMar w:top="426" w:right="707"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F58" w:rsidRDefault="00034F58" w:rsidP="009713C1">
      <w:r>
        <w:separator/>
      </w:r>
    </w:p>
  </w:endnote>
  <w:endnote w:type="continuationSeparator" w:id="0">
    <w:p w:rsidR="00034F58" w:rsidRDefault="00034F58" w:rsidP="00971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F58" w:rsidRDefault="00034F58" w:rsidP="009713C1">
      <w:r>
        <w:separator/>
      </w:r>
    </w:p>
  </w:footnote>
  <w:footnote w:type="continuationSeparator" w:id="0">
    <w:p w:rsidR="00034F58" w:rsidRDefault="00034F58" w:rsidP="009713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7D7"/>
    <w:rsid w:val="00034F58"/>
    <w:rsid w:val="00144B83"/>
    <w:rsid w:val="001A17D7"/>
    <w:rsid w:val="00227EA5"/>
    <w:rsid w:val="00265494"/>
    <w:rsid w:val="002F02BB"/>
    <w:rsid w:val="003309A0"/>
    <w:rsid w:val="00337071"/>
    <w:rsid w:val="00340410"/>
    <w:rsid w:val="00381CCD"/>
    <w:rsid w:val="00444695"/>
    <w:rsid w:val="00446276"/>
    <w:rsid w:val="00464247"/>
    <w:rsid w:val="004A2747"/>
    <w:rsid w:val="004B7F7E"/>
    <w:rsid w:val="006D2DED"/>
    <w:rsid w:val="007431DB"/>
    <w:rsid w:val="007E349D"/>
    <w:rsid w:val="00861954"/>
    <w:rsid w:val="0092437D"/>
    <w:rsid w:val="009713C1"/>
    <w:rsid w:val="009B7AA5"/>
    <w:rsid w:val="00B364B9"/>
    <w:rsid w:val="00C2175E"/>
    <w:rsid w:val="00C613F3"/>
    <w:rsid w:val="00C7702B"/>
    <w:rsid w:val="00CA1B79"/>
    <w:rsid w:val="00D303F1"/>
    <w:rsid w:val="00E05B60"/>
    <w:rsid w:val="00E66A82"/>
    <w:rsid w:val="00E87B37"/>
    <w:rsid w:val="00F11AA5"/>
    <w:rsid w:val="00F7389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F98CD7-6B76-4358-92DE-6AB4C2A25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7D7"/>
    <w:pPr>
      <w:jc w:val="left"/>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A17D7"/>
    <w:rPr>
      <w:rFonts w:ascii="Tahoma" w:hAnsi="Tahoma" w:cs="Tahoma"/>
      <w:sz w:val="16"/>
      <w:szCs w:val="16"/>
    </w:rPr>
  </w:style>
  <w:style w:type="character" w:customStyle="1" w:styleId="Char">
    <w:name w:val="Κείμενο πλαισίου Char"/>
    <w:basedOn w:val="a0"/>
    <w:link w:val="a3"/>
    <w:uiPriority w:val="99"/>
    <w:semiHidden/>
    <w:rsid w:val="001A17D7"/>
    <w:rPr>
      <w:rFonts w:ascii="Tahoma" w:eastAsia="Times New Roman" w:hAnsi="Tahoma" w:cs="Tahoma"/>
      <w:sz w:val="16"/>
      <w:szCs w:val="16"/>
      <w:lang w:eastAsia="el-GR"/>
    </w:rPr>
  </w:style>
  <w:style w:type="paragraph" w:styleId="a4">
    <w:name w:val="footnote text"/>
    <w:basedOn w:val="a"/>
    <w:link w:val="Char0"/>
    <w:uiPriority w:val="99"/>
    <w:semiHidden/>
    <w:unhideWhenUsed/>
    <w:rsid w:val="009713C1"/>
    <w:rPr>
      <w:sz w:val="20"/>
      <w:szCs w:val="20"/>
    </w:rPr>
  </w:style>
  <w:style w:type="character" w:customStyle="1" w:styleId="Char0">
    <w:name w:val="Κείμενο υποσημείωσης Char"/>
    <w:basedOn w:val="a0"/>
    <w:link w:val="a4"/>
    <w:uiPriority w:val="99"/>
    <w:semiHidden/>
    <w:rsid w:val="009713C1"/>
    <w:rPr>
      <w:rFonts w:ascii="Times New Roman" w:eastAsia="Times New Roman" w:hAnsi="Times New Roman" w:cs="Times New Roman"/>
      <w:sz w:val="20"/>
      <w:szCs w:val="20"/>
      <w:lang w:eastAsia="el-GR"/>
    </w:rPr>
  </w:style>
  <w:style w:type="character" w:styleId="a5">
    <w:name w:val="footnote reference"/>
    <w:basedOn w:val="a0"/>
    <w:uiPriority w:val="99"/>
    <w:semiHidden/>
    <w:unhideWhenUsed/>
    <w:rsid w:val="009713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24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1265A-4572-4A23-9F6A-92348FFA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295</Words>
  <Characters>1597</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Teratech1</dc:creator>
  <cp:lastModifiedBy>Giagkos</cp:lastModifiedBy>
  <cp:revision>2</cp:revision>
  <cp:lastPrinted>2017-06-13T06:27:00Z</cp:lastPrinted>
  <dcterms:created xsi:type="dcterms:W3CDTF">2017-06-21T11:31:00Z</dcterms:created>
  <dcterms:modified xsi:type="dcterms:W3CDTF">2017-06-21T11:31:00Z</dcterms:modified>
</cp:coreProperties>
</file>