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B70" w:rsidRDefault="002A0B70" w:rsidP="00F261FC">
      <w:pPr>
        <w:autoSpaceDE w:val="0"/>
        <w:autoSpaceDN w:val="0"/>
        <w:adjustRightInd w:val="0"/>
        <w:jc w:val="both"/>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3" o:spid="_x0000_s1026" type="#_x0000_t75" style="position:absolute;left:0;text-align:left;margin-left:93.45pt;margin-top:13.75pt;width:209.75pt;height:25.05pt;z-index:251658240;visibility:visible;mso-wrap-distance-left:2.88pt;mso-wrap-distance-top:2.88pt;mso-wrap-distance-right:2.88pt;mso-wrap-distance-bottom:2.88pt" insetpen="t">
            <v:imagedata r:id="rId4" o:title=""/>
          </v:shape>
        </w:pict>
      </w:r>
      <w:r>
        <w:rPr>
          <w:noProof/>
          <w:lang w:eastAsia="el-GR"/>
        </w:rPr>
        <w:pict>
          <v:shape id="Εικόνα 2" o:spid="_x0000_s1027" type="#_x0000_t75" style="position:absolute;left:0;text-align:left;margin-left:7.9pt;margin-top:-18.8pt;width:387.3pt;height:192.2pt;z-index:251657216;visibility:visible;mso-wrap-distance-left:2.88pt;mso-wrap-distance-top:2.88pt;mso-wrap-distance-right:2.88pt;mso-wrap-distance-bottom:2.88pt" insetpen="t">
            <v:imagedata r:id="rId5" o:title=""/>
          </v:shape>
        </w:pict>
      </w:r>
      <w:r>
        <w:t xml:space="preserve">                                                                            </w:t>
      </w:r>
    </w:p>
    <w:p w:rsidR="002A0B70" w:rsidRDefault="002A0B70" w:rsidP="00F261FC">
      <w:pPr>
        <w:autoSpaceDE w:val="0"/>
        <w:autoSpaceDN w:val="0"/>
        <w:adjustRightInd w:val="0"/>
        <w:jc w:val="both"/>
      </w:pPr>
    </w:p>
    <w:p w:rsidR="002A0B70" w:rsidRDefault="002A0B70" w:rsidP="00F261FC">
      <w:pPr>
        <w:autoSpaceDE w:val="0"/>
        <w:autoSpaceDN w:val="0"/>
        <w:adjustRightInd w:val="0"/>
        <w:jc w:val="both"/>
      </w:pPr>
    </w:p>
    <w:p w:rsidR="002A0B70" w:rsidRDefault="002A0B70" w:rsidP="00F261FC">
      <w:pPr>
        <w:autoSpaceDE w:val="0"/>
        <w:autoSpaceDN w:val="0"/>
        <w:adjustRightInd w:val="0"/>
        <w:jc w:val="both"/>
      </w:pPr>
    </w:p>
    <w:p w:rsidR="002A0B70" w:rsidRDefault="002A0B70" w:rsidP="00F261FC">
      <w:pPr>
        <w:autoSpaceDE w:val="0"/>
        <w:autoSpaceDN w:val="0"/>
        <w:adjustRightInd w:val="0"/>
        <w:jc w:val="both"/>
      </w:pPr>
    </w:p>
    <w:p w:rsidR="002A0B70" w:rsidRDefault="002A0B70" w:rsidP="00F261FC">
      <w:pPr>
        <w:autoSpaceDE w:val="0"/>
        <w:autoSpaceDN w:val="0"/>
        <w:adjustRightInd w:val="0"/>
        <w:jc w:val="both"/>
      </w:pPr>
    </w:p>
    <w:p w:rsidR="002A0B70" w:rsidRDefault="002A0B70" w:rsidP="00F261FC">
      <w:pPr>
        <w:autoSpaceDE w:val="0"/>
        <w:autoSpaceDN w:val="0"/>
        <w:adjustRightInd w:val="0"/>
        <w:jc w:val="both"/>
      </w:pPr>
    </w:p>
    <w:p w:rsidR="002A0B70" w:rsidRDefault="002A0B70" w:rsidP="005E181F">
      <w:pPr>
        <w:spacing w:before="100" w:beforeAutospacing="1" w:after="100" w:afterAutospacing="1" w:line="240" w:lineRule="auto"/>
        <w:jc w:val="center"/>
        <w:rPr>
          <w:rFonts w:ascii="Book Antiqua" w:hAnsi="Book Antiqua" w:cs="Book Antiqua"/>
          <w:b/>
          <w:bCs/>
          <w:color w:val="000000"/>
          <w:lang w:eastAsia="el-GR"/>
        </w:rPr>
      </w:pPr>
      <w:r>
        <w:rPr>
          <w:rFonts w:ascii="Book Antiqua" w:hAnsi="Book Antiqua" w:cs="Book Antiqua"/>
          <w:b/>
          <w:bCs/>
          <w:color w:val="000000"/>
          <w:lang w:eastAsia="el-GR"/>
        </w:rPr>
        <w:t xml:space="preserve">ΑΝΑΛΥΤΙΚΗ   ΠΡΟΚΗΡΥΞΗ </w:t>
      </w:r>
    </w:p>
    <w:p w:rsidR="002A0B70" w:rsidRPr="009655D3" w:rsidRDefault="002A0B70" w:rsidP="005E181F">
      <w:pPr>
        <w:spacing w:before="100" w:beforeAutospacing="1" w:after="100" w:afterAutospacing="1" w:line="240" w:lineRule="auto"/>
        <w:jc w:val="center"/>
        <w:rPr>
          <w:rFonts w:ascii="Book Antiqua" w:hAnsi="Book Antiqua" w:cs="Book Antiqua"/>
          <w:b/>
          <w:bCs/>
          <w:color w:val="000000"/>
          <w:lang w:eastAsia="el-GR"/>
        </w:rPr>
      </w:pPr>
      <w:r w:rsidRPr="009655D3">
        <w:rPr>
          <w:rFonts w:ascii="Book Antiqua" w:hAnsi="Book Antiqua" w:cs="Book Antiqua"/>
          <w:b/>
          <w:bCs/>
          <w:color w:val="000000"/>
          <w:lang w:eastAsia="el-GR"/>
        </w:rPr>
        <w:t>ΓΙΑ ΥΠΟΒΟΛΗ</w:t>
      </w:r>
      <w:r>
        <w:rPr>
          <w:rFonts w:ascii="Book Antiqua" w:hAnsi="Book Antiqua" w:cs="Book Antiqua"/>
          <w:b/>
          <w:bCs/>
          <w:color w:val="000000"/>
          <w:lang w:eastAsia="el-GR"/>
        </w:rPr>
        <w:t xml:space="preserve"> </w:t>
      </w:r>
      <w:r w:rsidRPr="009655D3">
        <w:rPr>
          <w:rFonts w:ascii="Book Antiqua" w:hAnsi="Book Antiqua" w:cs="Book Antiqua"/>
          <w:b/>
          <w:bCs/>
          <w:color w:val="000000"/>
          <w:lang w:eastAsia="el-GR"/>
        </w:rPr>
        <w:t xml:space="preserve"> ΥΠΟΨΗΦΙΟΤΗΤΑΣ</w:t>
      </w:r>
      <w:r>
        <w:rPr>
          <w:rFonts w:ascii="Book Antiqua" w:hAnsi="Book Antiqua" w:cs="Book Antiqua"/>
          <w:b/>
          <w:bCs/>
          <w:color w:val="000000"/>
          <w:lang w:eastAsia="el-GR"/>
        </w:rPr>
        <w:t xml:space="preserve"> </w:t>
      </w:r>
      <w:r w:rsidRPr="009655D3">
        <w:rPr>
          <w:rFonts w:ascii="Book Antiqua" w:hAnsi="Book Antiqua" w:cs="Book Antiqua"/>
          <w:b/>
          <w:bCs/>
          <w:color w:val="000000"/>
          <w:lang w:eastAsia="el-GR"/>
        </w:rPr>
        <w:t xml:space="preserve"> ΠΑΡΑΚΟΛΟΥΘΗΣΗΣ  </w:t>
      </w:r>
      <w:r>
        <w:rPr>
          <w:rFonts w:ascii="Book Antiqua" w:hAnsi="Book Antiqua" w:cs="Book Antiqua"/>
          <w:b/>
          <w:bCs/>
          <w:color w:val="000000"/>
          <w:lang w:eastAsia="el-GR"/>
        </w:rPr>
        <w:t xml:space="preserve"> </w:t>
      </w:r>
      <w:r w:rsidRPr="009655D3">
        <w:rPr>
          <w:rFonts w:ascii="Book Antiqua" w:hAnsi="Book Antiqua" w:cs="Book Antiqua"/>
          <w:b/>
          <w:bCs/>
          <w:color w:val="000000"/>
          <w:lang w:eastAsia="el-GR"/>
        </w:rPr>
        <w:t>ΣΤΟ ΜΕΤΑΠΤΥΧΙΑΚΟ ΠΡΟΓΡΑΜΜΑ ΣΠΟΥΔΩΝ ΜΕ ΤΙΤΛΟ :</w:t>
      </w:r>
    </w:p>
    <w:p w:rsidR="002A0B70" w:rsidRPr="00476BDB" w:rsidRDefault="002A0B70" w:rsidP="005E181F">
      <w:pPr>
        <w:spacing w:line="240" w:lineRule="auto"/>
        <w:ind w:left="567" w:right="1134" w:firstLine="153"/>
        <w:jc w:val="center"/>
        <w:rPr>
          <w:rFonts w:ascii="Book Antiqua" w:hAnsi="Book Antiqua" w:cs="Book Antiqua"/>
        </w:rPr>
      </w:pPr>
      <w:r w:rsidRPr="00476BDB">
        <w:rPr>
          <w:rFonts w:ascii="Book Antiqua" w:hAnsi="Book Antiqua" w:cs="Book Antiqua"/>
          <w:i/>
          <w:iCs/>
        </w:rPr>
        <w:t>“Συστήματα Ανανεώσιμων Πηγών Ενέργειας</w:t>
      </w:r>
    </w:p>
    <w:p w:rsidR="002A0B70" w:rsidRPr="00476BDB" w:rsidRDefault="002A0B70" w:rsidP="005E181F">
      <w:pPr>
        <w:spacing w:line="240" w:lineRule="auto"/>
        <w:ind w:left="567" w:right="1134" w:firstLine="153"/>
        <w:jc w:val="center"/>
        <w:rPr>
          <w:rFonts w:ascii="Book Antiqua" w:hAnsi="Book Antiqua" w:cs="Book Antiqua"/>
        </w:rPr>
      </w:pPr>
      <w:r w:rsidRPr="00476BDB">
        <w:rPr>
          <w:rFonts w:ascii="Book Antiqua" w:hAnsi="Book Antiqua" w:cs="Book Antiqua"/>
          <w:i/>
          <w:iCs/>
        </w:rPr>
        <w:t xml:space="preserve">        με 2 κατευθύνσεις:</w:t>
      </w:r>
    </w:p>
    <w:p w:rsidR="002A0B70" w:rsidRPr="00476BDB" w:rsidRDefault="002A0B70" w:rsidP="005E181F">
      <w:pPr>
        <w:spacing w:line="240" w:lineRule="auto"/>
        <w:ind w:left="567" w:right="1134" w:firstLine="153"/>
        <w:jc w:val="center"/>
        <w:rPr>
          <w:rFonts w:ascii="Book Antiqua" w:hAnsi="Book Antiqua" w:cs="Book Antiqua"/>
        </w:rPr>
      </w:pPr>
      <w:r w:rsidRPr="00476BDB">
        <w:rPr>
          <w:rFonts w:ascii="Book Antiqua" w:hAnsi="Book Antiqua" w:cs="Book Antiqua"/>
          <w:i/>
          <w:iCs/>
        </w:rPr>
        <w:t xml:space="preserve">                 α. Ηλιακά, Θερμικά, Φωτοβολταικά και Αιολικά Συστήματα</w:t>
      </w:r>
    </w:p>
    <w:p w:rsidR="002A0B70" w:rsidRDefault="002A0B70" w:rsidP="005E181F">
      <w:pPr>
        <w:spacing w:line="240" w:lineRule="auto"/>
        <w:ind w:left="567" w:right="1134" w:firstLine="153"/>
        <w:jc w:val="center"/>
        <w:rPr>
          <w:rFonts w:ascii="Book Antiqua" w:hAnsi="Book Antiqua" w:cs="Book Antiqua"/>
          <w:i/>
          <w:iCs/>
        </w:rPr>
      </w:pPr>
      <w:r w:rsidRPr="00476BDB">
        <w:rPr>
          <w:rFonts w:ascii="Book Antiqua" w:hAnsi="Book Antiqua" w:cs="Book Antiqua"/>
          <w:i/>
          <w:iCs/>
        </w:rPr>
        <w:t xml:space="preserve">                β. </w:t>
      </w:r>
      <w:r>
        <w:rPr>
          <w:rFonts w:ascii="Book Antiqua" w:hAnsi="Book Antiqua" w:cs="Book Antiqua"/>
          <w:i/>
          <w:iCs/>
        </w:rPr>
        <w:t xml:space="preserve">Έξυπνα </w:t>
      </w:r>
      <w:r w:rsidRPr="00476BDB">
        <w:rPr>
          <w:rFonts w:ascii="Book Antiqua" w:hAnsi="Book Antiqua" w:cs="Book Antiqua"/>
          <w:i/>
          <w:iCs/>
        </w:rPr>
        <w:t>Ενεργειακά Κτίρια και Ηλιακά Παθητικά Κτίρια”</w:t>
      </w:r>
    </w:p>
    <w:p w:rsidR="002A0B70" w:rsidRPr="009655D3" w:rsidRDefault="002A0B70" w:rsidP="005E181F">
      <w:pPr>
        <w:spacing w:line="240" w:lineRule="auto"/>
        <w:ind w:left="567" w:right="1134" w:firstLine="153"/>
        <w:jc w:val="center"/>
        <w:rPr>
          <w:rFonts w:ascii="Book Antiqua" w:hAnsi="Book Antiqua" w:cs="Book Antiqua"/>
          <w:i/>
          <w:iCs/>
        </w:rPr>
      </w:pPr>
      <w:r w:rsidRPr="009655D3">
        <w:rPr>
          <w:rFonts w:ascii="Book Antiqua" w:hAnsi="Book Antiqua" w:cs="Book Antiqua"/>
          <w:i/>
          <w:iCs/>
        </w:rPr>
        <w:t>εγκεκριμένο από το Υπουργείο Παιδείας Υ.Α. 38085/Ε5/29-3-2013</w:t>
      </w:r>
    </w:p>
    <w:p w:rsidR="002A0B70" w:rsidRPr="009655D3" w:rsidRDefault="002A0B70" w:rsidP="005E181F">
      <w:pPr>
        <w:spacing w:line="240" w:lineRule="auto"/>
        <w:ind w:left="567" w:right="1134" w:firstLine="153"/>
        <w:jc w:val="center"/>
        <w:rPr>
          <w:rFonts w:ascii="Book Antiqua" w:hAnsi="Book Antiqua" w:cs="Book Antiqua"/>
        </w:rPr>
      </w:pPr>
      <w:r w:rsidRPr="009655D3">
        <w:rPr>
          <w:rFonts w:ascii="Book Antiqua" w:hAnsi="Book Antiqua" w:cs="Book Antiqua"/>
          <w:i/>
          <w:iCs/>
        </w:rPr>
        <w:t xml:space="preserve"> (ΦΕΚ 715/29-3-2013)</w:t>
      </w:r>
    </w:p>
    <w:p w:rsidR="002A0B70" w:rsidRDefault="002A0B70" w:rsidP="00F261FC">
      <w:pPr>
        <w:autoSpaceDE w:val="0"/>
        <w:autoSpaceDN w:val="0"/>
        <w:adjustRightInd w:val="0"/>
        <w:jc w:val="both"/>
      </w:pPr>
      <w:r>
        <w:t>Σύμφωνα με την υπ΄ αριθ.</w:t>
      </w:r>
      <w:r w:rsidRPr="00DF22A3">
        <w:t xml:space="preserve"> </w:t>
      </w:r>
      <w:r>
        <w:t xml:space="preserve">7/9-9-2016 </w:t>
      </w:r>
      <w:r w:rsidRPr="007D2734">
        <w:t xml:space="preserve"> </w:t>
      </w:r>
      <w:r>
        <w:t>απόφαση της Συντονιστικής Επιτροπής του Μ.Π.Σ.  τ</w:t>
      </w:r>
      <w:r w:rsidRPr="00A77AFB">
        <w:t xml:space="preserve">ο </w:t>
      </w:r>
      <w:r w:rsidRPr="00D37807">
        <w:t>Πρόγραμμα Μεταπτυχιακών Σπουδών</w:t>
      </w:r>
      <w:r w:rsidRPr="00A77AFB">
        <w:t xml:space="preserve"> </w:t>
      </w:r>
      <w:r>
        <w:t xml:space="preserve">του Τμήματος Μηχανολόγων Μηχανικών ΤΕ του ΤΕΙ Δυτικής Ελλάδας, με τίτλο </w:t>
      </w:r>
      <w:r w:rsidRPr="00476BDB">
        <w:t xml:space="preserve">: </w:t>
      </w:r>
    </w:p>
    <w:p w:rsidR="002A0B70" w:rsidRPr="00CE6C5A" w:rsidRDefault="002A0B70" w:rsidP="00866B4C">
      <w:pPr>
        <w:autoSpaceDE w:val="0"/>
        <w:autoSpaceDN w:val="0"/>
        <w:adjustRightInd w:val="0"/>
        <w:spacing w:after="0" w:line="240" w:lineRule="auto"/>
        <w:jc w:val="center"/>
        <w:rPr>
          <w:b/>
          <w:bCs/>
          <w:i/>
          <w:iCs/>
        </w:rPr>
      </w:pPr>
      <w:r w:rsidRPr="00866B4C">
        <w:rPr>
          <w:b/>
          <w:bCs/>
          <w:i/>
          <w:iCs/>
        </w:rPr>
        <w:t>«Συστήματα Ανανεώσιμων Πη</w:t>
      </w:r>
      <w:r>
        <w:rPr>
          <w:b/>
          <w:bCs/>
          <w:i/>
          <w:iCs/>
        </w:rPr>
        <w:t>γών Ενέργειας με 2 κατευθύνσεις</w:t>
      </w:r>
      <w:r w:rsidRPr="00CE6C5A">
        <w:rPr>
          <w:b/>
          <w:bCs/>
          <w:i/>
          <w:iCs/>
        </w:rPr>
        <w:t>:</w:t>
      </w:r>
    </w:p>
    <w:p w:rsidR="002A0B70" w:rsidRPr="00866B4C" w:rsidRDefault="002A0B70" w:rsidP="00866B4C">
      <w:pPr>
        <w:autoSpaceDE w:val="0"/>
        <w:autoSpaceDN w:val="0"/>
        <w:adjustRightInd w:val="0"/>
        <w:spacing w:after="0" w:line="240" w:lineRule="auto"/>
        <w:jc w:val="center"/>
        <w:rPr>
          <w:b/>
          <w:bCs/>
          <w:i/>
          <w:iCs/>
        </w:rPr>
      </w:pPr>
      <w:r w:rsidRPr="00866B4C">
        <w:rPr>
          <w:b/>
          <w:bCs/>
          <w:i/>
          <w:iCs/>
        </w:rPr>
        <w:t>α. Ηλιακά, Θερμικά, Φωτοβολταϊκά και Αιολικά Συστήματα,</w:t>
      </w:r>
    </w:p>
    <w:p w:rsidR="002A0B70" w:rsidRPr="00866B4C" w:rsidRDefault="002A0B70" w:rsidP="00866B4C">
      <w:pPr>
        <w:autoSpaceDE w:val="0"/>
        <w:autoSpaceDN w:val="0"/>
        <w:adjustRightInd w:val="0"/>
        <w:spacing w:after="0" w:line="240" w:lineRule="auto"/>
        <w:jc w:val="center"/>
        <w:rPr>
          <w:b/>
          <w:bCs/>
        </w:rPr>
      </w:pPr>
      <w:r w:rsidRPr="00866B4C">
        <w:rPr>
          <w:b/>
          <w:bCs/>
          <w:i/>
          <w:iCs/>
        </w:rPr>
        <w:t>β. Έξυπνα Ενεργειακά Κτίρια και Ηλιακά Παθητικά Κτίρια»</w:t>
      </w:r>
    </w:p>
    <w:p w:rsidR="002A0B70" w:rsidRDefault="002A0B70" w:rsidP="00F261FC">
      <w:pPr>
        <w:autoSpaceDE w:val="0"/>
        <w:autoSpaceDN w:val="0"/>
        <w:adjustRightInd w:val="0"/>
        <w:jc w:val="center"/>
        <w:rPr>
          <w:b/>
          <w:bCs/>
        </w:rPr>
      </w:pPr>
    </w:p>
    <w:p w:rsidR="002A0B70" w:rsidRDefault="002A0B70" w:rsidP="00F261FC">
      <w:pPr>
        <w:autoSpaceDE w:val="0"/>
        <w:autoSpaceDN w:val="0"/>
        <w:adjustRightInd w:val="0"/>
        <w:jc w:val="center"/>
      </w:pPr>
      <w:r w:rsidRPr="00D8107F">
        <w:rPr>
          <w:b/>
          <w:bCs/>
        </w:rPr>
        <w:t>Προκηρύσσει</w:t>
      </w:r>
      <w:r>
        <w:t>,</w:t>
      </w:r>
    </w:p>
    <w:p w:rsidR="002A0B70" w:rsidRPr="007D2734" w:rsidRDefault="002A0B70" w:rsidP="00F261FC">
      <w:pPr>
        <w:autoSpaceDE w:val="0"/>
        <w:autoSpaceDN w:val="0"/>
        <w:adjustRightInd w:val="0"/>
        <w:jc w:val="both"/>
        <w:rPr>
          <w:b/>
          <w:bCs/>
        </w:rPr>
      </w:pPr>
      <w:r>
        <w:rPr>
          <w:b/>
          <w:bCs/>
          <w:i/>
          <w:iCs/>
        </w:rPr>
        <w:t>τριάντα (30</w:t>
      </w:r>
      <w:r w:rsidRPr="003D160C">
        <w:rPr>
          <w:b/>
          <w:bCs/>
          <w:i/>
          <w:iCs/>
        </w:rPr>
        <w:t>)</w:t>
      </w:r>
      <w:r w:rsidRPr="00A77AFB">
        <w:rPr>
          <w:b/>
          <w:bCs/>
        </w:rPr>
        <w:t xml:space="preserve"> </w:t>
      </w:r>
      <w:r>
        <w:rPr>
          <w:b/>
          <w:bCs/>
        </w:rPr>
        <w:t>θέσεις Μεταπτυχιακών Φοιτητών</w:t>
      </w:r>
      <w:r w:rsidRPr="0010356E">
        <w:rPr>
          <w:b/>
          <w:bCs/>
        </w:rPr>
        <w:t xml:space="preserve"> </w:t>
      </w:r>
      <w:r>
        <w:rPr>
          <w:b/>
          <w:bCs/>
        </w:rPr>
        <w:t>για το</w:t>
      </w:r>
      <w:r w:rsidRPr="007D2734">
        <w:rPr>
          <w:b/>
          <w:bCs/>
        </w:rPr>
        <w:t xml:space="preserve"> </w:t>
      </w:r>
      <w:r>
        <w:rPr>
          <w:b/>
          <w:bCs/>
        </w:rPr>
        <w:t xml:space="preserve"> Ακαδ. Έτος 2016-2017 </w:t>
      </w:r>
      <w:bookmarkStart w:id="0" w:name="_GoBack"/>
      <w:bookmarkEnd w:id="0"/>
    </w:p>
    <w:p w:rsidR="002A0B70" w:rsidRDefault="002A0B70" w:rsidP="002A330A">
      <w:pPr>
        <w:autoSpaceDE w:val="0"/>
        <w:autoSpaceDN w:val="0"/>
        <w:adjustRightInd w:val="0"/>
        <w:jc w:val="both"/>
      </w:pPr>
      <w:r w:rsidRPr="00A77AFB">
        <w:t>Το Πρόγραμμα απονέμει Μεταπτυχιακό Δίπλωμα Ει</w:t>
      </w:r>
      <w:r w:rsidRPr="00A77AFB">
        <w:softHyphen/>
        <w:t xml:space="preserve">δίκευσης </w:t>
      </w:r>
      <w:r>
        <w:t>(Μ.Δ.Ε.) στα Συστήματα Ανανεώσιμων Πηγών Ενέργειας</w:t>
      </w:r>
      <w:r>
        <w:rPr>
          <w:i/>
          <w:iCs/>
        </w:rPr>
        <w:t xml:space="preserve"> </w:t>
      </w:r>
      <w:r>
        <w:t xml:space="preserve">με δυο κατευθύνσεις </w:t>
      </w:r>
      <w:r w:rsidRPr="00476BDB">
        <w:t>:</w:t>
      </w:r>
      <w:r>
        <w:t xml:space="preserve">  </w:t>
      </w:r>
      <w:r w:rsidRPr="00D37807">
        <w:rPr>
          <w:i/>
          <w:iCs/>
        </w:rPr>
        <w:t>α. Ηλιακά, Θερμικά, Φωτοβολταϊκά και Αιολικά Συστήματα,</w:t>
      </w:r>
      <w:r>
        <w:rPr>
          <w:i/>
          <w:iCs/>
        </w:rPr>
        <w:t xml:space="preserve"> και </w:t>
      </w:r>
      <w:r w:rsidRPr="00D37807">
        <w:rPr>
          <w:i/>
          <w:iCs/>
        </w:rPr>
        <w:t xml:space="preserve"> β. </w:t>
      </w:r>
      <w:r>
        <w:rPr>
          <w:i/>
          <w:iCs/>
        </w:rPr>
        <w:t xml:space="preserve">Έξυπνα </w:t>
      </w:r>
      <w:r w:rsidRPr="00D37807">
        <w:rPr>
          <w:i/>
          <w:iCs/>
        </w:rPr>
        <w:t>Ενεργειακά Κτίρια και Ηλιακά Παθητικά Κτίρια</w:t>
      </w:r>
      <w:r>
        <w:rPr>
          <w:i/>
          <w:iCs/>
        </w:rPr>
        <w:t>»</w:t>
      </w:r>
      <w:r w:rsidRPr="00D37807">
        <w:rPr>
          <w:i/>
          <w:iCs/>
          <w:color w:val="000000"/>
        </w:rPr>
        <w:t xml:space="preserve"> </w:t>
      </w:r>
      <w:r w:rsidRPr="00522E73">
        <w:rPr>
          <w:color w:val="000000"/>
        </w:rPr>
        <w:t>(ΦΕΚ</w:t>
      </w:r>
      <w:r>
        <w:rPr>
          <w:color w:val="000000"/>
        </w:rPr>
        <w:t xml:space="preserve"> 715/29-3-2013</w:t>
      </w:r>
      <w:r w:rsidRPr="00522E73">
        <w:rPr>
          <w:color w:val="000000"/>
        </w:rPr>
        <w:t>)</w:t>
      </w:r>
      <w:r>
        <w:rPr>
          <w:color w:val="000000"/>
        </w:rPr>
        <w:t>.</w:t>
      </w:r>
      <w:r>
        <w:t xml:space="preserve"> </w:t>
      </w:r>
    </w:p>
    <w:p w:rsidR="002A0B70" w:rsidRPr="009655D3" w:rsidRDefault="002A0B70" w:rsidP="00F261FC">
      <w:pPr>
        <w:autoSpaceDE w:val="0"/>
        <w:autoSpaceDN w:val="0"/>
        <w:adjustRightInd w:val="0"/>
        <w:jc w:val="both"/>
      </w:pPr>
      <w:r w:rsidRPr="00A77AFB">
        <w:t xml:space="preserve"> Η δ</w:t>
      </w:r>
      <w:r>
        <w:t xml:space="preserve">ιάρκεια είναι 4 διδακτικά εξάμηνα </w:t>
      </w:r>
      <w:r w:rsidRPr="00A77AFB">
        <w:t>(</w:t>
      </w:r>
      <w:r>
        <w:t>2έτη</w:t>
      </w:r>
      <w:r w:rsidRPr="00A77AFB">
        <w:t>)</w:t>
      </w:r>
      <w:r>
        <w:t>,</w:t>
      </w:r>
      <w:r w:rsidRPr="00A77AFB">
        <w:t xml:space="preserve"> </w:t>
      </w:r>
      <w:r>
        <w:t xml:space="preserve">εκ των οποίων το τέταρτο αποτελεί χρόνο για την εκπόνηση διπλωματικής εργασίας. Η διδασκαλία των μαθημάτων γίνεται σε  χώρους του ΤΕΙ Δυτικής Ελλάδας, στα Ελληνικά ή Αγγλικά λόγω και της συμμετοχής διδασκόντων και διδασκόμενων όπως αναλυτικά παρουσιάζεται στο δικτυακό τόπο: </w:t>
      </w:r>
      <w:r w:rsidRPr="009655D3">
        <w:t xml:space="preserve">                        </w:t>
      </w:r>
      <w:hyperlink r:id="rId6" w:history="1">
        <w:r w:rsidRPr="00F33CEE">
          <w:rPr>
            <w:rStyle w:val="Hyperlink"/>
            <w:lang w:val="en-US"/>
          </w:rPr>
          <w:t>http</w:t>
        </w:r>
        <w:r w:rsidRPr="009655D3">
          <w:rPr>
            <w:rStyle w:val="Hyperlink"/>
          </w:rPr>
          <w:t>://</w:t>
        </w:r>
        <w:r w:rsidRPr="00F33CEE">
          <w:rPr>
            <w:rStyle w:val="Hyperlink"/>
            <w:lang w:val="en-US"/>
          </w:rPr>
          <w:t>solar</w:t>
        </w:r>
        <w:r w:rsidRPr="009655D3">
          <w:rPr>
            <w:rStyle w:val="Hyperlink"/>
          </w:rPr>
          <w:t>-</w:t>
        </w:r>
        <w:r w:rsidRPr="00F33CEE">
          <w:rPr>
            <w:rStyle w:val="Hyperlink"/>
            <w:lang w:val="en-US"/>
          </w:rPr>
          <w:t>net</w:t>
        </w:r>
        <w:r w:rsidRPr="009655D3">
          <w:rPr>
            <w:rStyle w:val="Hyperlink"/>
          </w:rPr>
          <w:t>.</w:t>
        </w:r>
        <w:r w:rsidRPr="00F33CEE">
          <w:rPr>
            <w:rStyle w:val="Hyperlink"/>
            <w:lang w:val="en-US"/>
          </w:rPr>
          <w:t>teipat</w:t>
        </w:r>
        <w:r w:rsidRPr="009655D3">
          <w:rPr>
            <w:rStyle w:val="Hyperlink"/>
          </w:rPr>
          <w:t>.</w:t>
        </w:r>
        <w:r w:rsidRPr="00F33CEE">
          <w:rPr>
            <w:rStyle w:val="Hyperlink"/>
            <w:lang w:val="en-US"/>
          </w:rPr>
          <w:t>gr</w:t>
        </w:r>
      </w:hyperlink>
      <w:r w:rsidRPr="009655D3">
        <w:t xml:space="preserve"> </w:t>
      </w:r>
    </w:p>
    <w:p w:rsidR="002A0B70" w:rsidRPr="008B14C4" w:rsidRDefault="002A0B70" w:rsidP="00F261FC">
      <w:pPr>
        <w:autoSpaceDE w:val="0"/>
        <w:autoSpaceDN w:val="0"/>
        <w:adjustRightInd w:val="0"/>
        <w:jc w:val="both"/>
        <w:rPr>
          <w:color w:val="000000"/>
        </w:rPr>
      </w:pPr>
      <w:r w:rsidRPr="008B14C4">
        <w:rPr>
          <w:color w:val="000000"/>
        </w:rPr>
        <w:t xml:space="preserve">Τα μαθήματα του </w:t>
      </w:r>
      <w:r>
        <w:rPr>
          <w:color w:val="000000"/>
        </w:rPr>
        <w:t>Π</w:t>
      </w:r>
      <w:r w:rsidRPr="008B14C4">
        <w:rPr>
          <w:color w:val="000000"/>
        </w:rPr>
        <w:t xml:space="preserve">ρογράμματος παρέχονται υπό τη μορφή πλήρους και υποχρεωτικής φοιτήσεως. </w:t>
      </w:r>
    </w:p>
    <w:p w:rsidR="002A0B70" w:rsidRPr="00A0590D" w:rsidRDefault="002A0B70" w:rsidP="00F261FC">
      <w:pPr>
        <w:jc w:val="both"/>
      </w:pPr>
      <w:r w:rsidRPr="00513AE7">
        <w:t>Στο Μεταπτυχιακό Πρόγραμμα στου ΤΕΙ Δυτικής Ελλάδας γίνονται δεκτοί Διπλωματούχοι / Πτυχιούχοι  Πανεπιστημίων και ΤΕΙ, θετικών επιστημών,   της ημεδαπής ή ομοταγών αναγνωρισμένων ιδρυμάτων του εξωτερικού.</w:t>
      </w:r>
      <w:r w:rsidRPr="00A0590D">
        <w:t xml:space="preserve"> </w:t>
      </w:r>
    </w:p>
    <w:p w:rsidR="002A0B70" w:rsidRDefault="002A0B70" w:rsidP="00F261FC">
      <w:pPr>
        <w:jc w:val="both"/>
      </w:pPr>
      <w:r>
        <w:t xml:space="preserve">Υποψηφιότητα μπορούν να θέσουν και τελειόφοιτοι φοιτητές οι οποίοι θα έχουν πάρει το πτυχίο τους πριν από την έναρξη των μαθημάτων και θα πληρούν όλες τις προϋποθέσεις. </w:t>
      </w:r>
    </w:p>
    <w:p w:rsidR="002A0B70" w:rsidRPr="003D160C" w:rsidRDefault="002A0B70" w:rsidP="00F261FC">
      <w:pPr>
        <w:jc w:val="both"/>
      </w:pPr>
      <w:r w:rsidRPr="008B14C4">
        <w:t xml:space="preserve"> </w:t>
      </w:r>
      <w:r w:rsidRPr="00A77AFB">
        <w:t xml:space="preserve">Οι υποψήφιοι-ες οφείλουν να καταθέσουν φάκελο υποψηφιότητας </w:t>
      </w:r>
      <w:r w:rsidRPr="008D430F">
        <w:rPr>
          <w:b/>
          <w:bCs/>
        </w:rPr>
        <w:t xml:space="preserve"> </w:t>
      </w:r>
      <w:r w:rsidRPr="00513AE7">
        <w:rPr>
          <w:b/>
          <w:bCs/>
          <w:u w:val="single"/>
        </w:rPr>
        <w:t>έως τις</w:t>
      </w:r>
      <w:r w:rsidRPr="00513AE7">
        <w:rPr>
          <w:u w:val="single"/>
        </w:rPr>
        <w:t xml:space="preserve"> </w:t>
      </w:r>
      <w:r w:rsidRPr="00513AE7">
        <w:rPr>
          <w:b/>
          <w:bCs/>
          <w:u w:val="single"/>
        </w:rPr>
        <w:t>30/9/2016</w:t>
      </w:r>
      <w:r w:rsidRPr="00295A4C">
        <w:rPr>
          <w:b/>
          <w:bCs/>
        </w:rPr>
        <w:t>,</w:t>
      </w:r>
      <w:r w:rsidRPr="00295A4C">
        <w:t xml:space="preserve"> </w:t>
      </w:r>
      <w:r>
        <w:t xml:space="preserve"> στη Γραμματεία του Μεταπτυχιακού Προγράμματος Σπουδών (από ώρες  09.00-14.00) ή ταχυδρομικά στην </w:t>
      </w:r>
      <w:r w:rsidRPr="003D160C">
        <w:t>Διεύθυνση:</w:t>
      </w:r>
      <w:r>
        <w:t xml:space="preserve"> Μ. Αλεξάνδρου 1</w:t>
      </w:r>
      <w:r w:rsidRPr="003D160C">
        <w:t>,</w:t>
      </w:r>
      <w:r>
        <w:t xml:space="preserve"> Κουκούλι, τκ. 26 334 Πάτρα</w:t>
      </w:r>
      <w:r w:rsidRPr="003D160C">
        <w:t xml:space="preserve">). </w:t>
      </w:r>
    </w:p>
    <w:p w:rsidR="002A0B70" w:rsidRPr="00A77AFB" w:rsidRDefault="002A0B70" w:rsidP="00F261FC">
      <w:pPr>
        <w:shd w:val="clear" w:color="auto" w:fill="FFFFFF"/>
        <w:jc w:val="both"/>
      </w:pPr>
      <w:r w:rsidRPr="00A77AFB">
        <w:t>Ο φάκελος υποψηφιότητας πρέπει να περιλαμβάνει:</w:t>
      </w:r>
    </w:p>
    <w:p w:rsidR="002A0B70" w:rsidRPr="00732115" w:rsidRDefault="002A0B70" w:rsidP="00F261FC">
      <w:pPr>
        <w:shd w:val="clear" w:color="auto" w:fill="FFFFFF"/>
        <w:tabs>
          <w:tab w:val="num" w:pos="720"/>
        </w:tabs>
        <w:jc w:val="both"/>
      </w:pPr>
      <w:r w:rsidRPr="00A77AFB">
        <w:t>1.</w:t>
      </w:r>
      <w:r>
        <w:t> </w:t>
      </w:r>
      <w:r w:rsidRPr="00A77AFB">
        <w:t>Συμπληρωμένο το έντυπο της αίτησης συμμετοχ</w:t>
      </w:r>
      <w:r>
        <w:t>ής (το έντυπο έχει αναρτηθεί στις ηλεκτρονικές</w:t>
      </w:r>
      <w:r w:rsidRPr="00A77AFB">
        <w:t xml:space="preserve"> διευθύνσ</w:t>
      </w:r>
      <w:r>
        <w:t>εις</w:t>
      </w:r>
      <w:r w:rsidRPr="00A77AFB">
        <w:t xml:space="preserve"> </w:t>
      </w:r>
      <w:r w:rsidRPr="00DE12C2">
        <w:t xml:space="preserve"> </w:t>
      </w:r>
      <w:hyperlink r:id="rId7" w:history="1">
        <w:r w:rsidRPr="009B62A4">
          <w:rPr>
            <w:rStyle w:val="Hyperlink"/>
          </w:rPr>
          <w:t>http://</w:t>
        </w:r>
        <w:r w:rsidRPr="009B62A4">
          <w:rPr>
            <w:rStyle w:val="Hyperlink"/>
            <w:lang w:val="en-US"/>
          </w:rPr>
          <w:t>www</w:t>
        </w:r>
        <w:r w:rsidRPr="009B62A4">
          <w:rPr>
            <w:rStyle w:val="Hyperlink"/>
          </w:rPr>
          <w:t>.</w:t>
        </w:r>
        <w:r w:rsidRPr="009B62A4">
          <w:rPr>
            <w:rStyle w:val="Hyperlink"/>
            <w:lang w:val="en-US"/>
          </w:rPr>
          <w:t>teiwest</w:t>
        </w:r>
        <w:r w:rsidRPr="009B62A4">
          <w:rPr>
            <w:rStyle w:val="Hyperlink"/>
          </w:rPr>
          <w:t>.</w:t>
        </w:r>
        <w:r w:rsidRPr="009B62A4">
          <w:rPr>
            <w:rStyle w:val="Hyperlink"/>
            <w:lang w:val="en-US"/>
          </w:rPr>
          <w:t>gr</w:t>
        </w:r>
      </w:hyperlink>
      <w:r w:rsidRPr="00DE12C2">
        <w:t xml:space="preserve"> </w:t>
      </w:r>
      <w:r w:rsidRPr="002B2DFD">
        <w:t xml:space="preserve"> </w:t>
      </w:r>
      <w:r>
        <w:t xml:space="preserve">και </w:t>
      </w:r>
      <w:hyperlink r:id="rId8" w:history="1">
        <w:r w:rsidRPr="009B62A4">
          <w:rPr>
            <w:rStyle w:val="Hyperlink"/>
            <w:lang w:val="en-US"/>
          </w:rPr>
          <w:t>http</w:t>
        </w:r>
        <w:r w:rsidRPr="009B62A4">
          <w:rPr>
            <w:rStyle w:val="Hyperlink"/>
          </w:rPr>
          <w:t>://solar-net.teipat.</w:t>
        </w:r>
        <w:r w:rsidRPr="009B62A4">
          <w:rPr>
            <w:rStyle w:val="Hyperlink"/>
            <w:lang w:val="en-US"/>
          </w:rPr>
          <w:t>gr</w:t>
        </w:r>
      </w:hyperlink>
      <w:r w:rsidRPr="00DE12C2">
        <w:t xml:space="preserve"> </w:t>
      </w:r>
      <w:r>
        <w:t xml:space="preserve"> </w:t>
      </w:r>
    </w:p>
    <w:p w:rsidR="002A0B70" w:rsidRDefault="002A0B70" w:rsidP="00F261FC">
      <w:pPr>
        <w:autoSpaceDE w:val="0"/>
        <w:autoSpaceDN w:val="0"/>
        <w:adjustRightInd w:val="0"/>
        <w:ind w:left="360" w:hanging="360"/>
        <w:jc w:val="both"/>
      </w:pPr>
      <w:r w:rsidRPr="008B14C4">
        <w:t xml:space="preserve">2. </w:t>
      </w:r>
      <w:r>
        <w:t>Α</w:t>
      </w:r>
      <w:r w:rsidRPr="008B14C4">
        <w:t>ναλυτικό</w:t>
      </w:r>
      <w:r>
        <w:t xml:space="preserve"> Βιογραφικό Σημείωμα</w:t>
      </w:r>
    </w:p>
    <w:p w:rsidR="002A0B70" w:rsidRPr="008B14C4" w:rsidRDefault="002A0B70" w:rsidP="00F261FC">
      <w:pPr>
        <w:autoSpaceDE w:val="0"/>
        <w:autoSpaceDN w:val="0"/>
        <w:adjustRightInd w:val="0"/>
        <w:ind w:left="360" w:hanging="360"/>
        <w:jc w:val="both"/>
      </w:pPr>
      <w:r>
        <w:t>3. Αντίγραφο Πτυχίου/Δ</w:t>
      </w:r>
      <w:r w:rsidRPr="008B14C4">
        <w:t>ιπλώματος</w:t>
      </w:r>
      <w:r>
        <w:t>.</w:t>
      </w:r>
      <w:r w:rsidRPr="008B14C4">
        <w:t xml:space="preserve"> </w:t>
      </w:r>
    </w:p>
    <w:p w:rsidR="002A0B70" w:rsidRPr="008B14C4" w:rsidRDefault="002A0B70" w:rsidP="00F261FC">
      <w:pPr>
        <w:tabs>
          <w:tab w:val="left" w:pos="360"/>
        </w:tabs>
        <w:autoSpaceDE w:val="0"/>
        <w:autoSpaceDN w:val="0"/>
        <w:adjustRightInd w:val="0"/>
        <w:ind w:left="180" w:hanging="360"/>
        <w:jc w:val="both"/>
      </w:pPr>
      <w:r>
        <w:t xml:space="preserve">   4. Α</w:t>
      </w:r>
      <w:r w:rsidRPr="008B14C4">
        <w:t>ντίγραφο</w:t>
      </w:r>
      <w:r>
        <w:t xml:space="preserve"> Πιστοποιητικού</w:t>
      </w:r>
      <w:r w:rsidRPr="008B14C4">
        <w:t xml:space="preserve"> αναλυτικής </w:t>
      </w:r>
      <w:r>
        <w:t xml:space="preserve">βαθμολογίας. </w:t>
      </w:r>
      <w:r w:rsidRPr="008B14C4">
        <w:t xml:space="preserve"> </w:t>
      </w:r>
    </w:p>
    <w:p w:rsidR="002A0B70" w:rsidRPr="001E37DA" w:rsidRDefault="002A0B70" w:rsidP="00F261FC">
      <w:pPr>
        <w:autoSpaceDE w:val="0"/>
        <w:autoSpaceDN w:val="0"/>
        <w:adjustRightInd w:val="0"/>
        <w:ind w:left="360" w:hanging="360"/>
        <w:jc w:val="both"/>
      </w:pPr>
      <w:r>
        <w:t xml:space="preserve">5. </w:t>
      </w:r>
      <w:r w:rsidRPr="008B14C4">
        <w:t xml:space="preserve">Δύο συστατικές επιστολές </w:t>
      </w:r>
      <w:r>
        <w:t xml:space="preserve">κατά προτίμηση από </w:t>
      </w:r>
      <w:r w:rsidRPr="008B14C4">
        <w:t>μέλη ΔΕΠ</w:t>
      </w:r>
      <w:r>
        <w:t xml:space="preserve"> ή ΕΠ</w:t>
      </w:r>
      <w:r w:rsidRPr="001E37DA">
        <w:t xml:space="preserve">. </w:t>
      </w:r>
    </w:p>
    <w:p w:rsidR="002A0B70" w:rsidRDefault="002A0B70" w:rsidP="00F261FC">
      <w:pPr>
        <w:jc w:val="both"/>
      </w:pPr>
      <w:r w:rsidRPr="002B2DFD">
        <w:t xml:space="preserve">6. </w:t>
      </w:r>
      <w:r w:rsidRPr="008B14C4">
        <w:t>Αποδεικτικό</w:t>
      </w:r>
      <w:r w:rsidRPr="002B2DFD">
        <w:t xml:space="preserve"> </w:t>
      </w:r>
      <w:r>
        <w:t>Γλωσσομάθειας</w:t>
      </w:r>
      <w:r w:rsidRPr="002B2DFD">
        <w:t xml:space="preserve"> </w:t>
      </w:r>
      <w:r w:rsidRPr="002A330A">
        <w:rPr>
          <w:i/>
          <w:iCs/>
        </w:rPr>
        <w:t>Αγγλικής</w:t>
      </w:r>
      <w:r w:rsidRPr="002B2DFD">
        <w:rPr>
          <w:i/>
          <w:iCs/>
        </w:rPr>
        <w:t xml:space="preserve"> </w:t>
      </w:r>
      <w:r w:rsidRPr="002A330A">
        <w:rPr>
          <w:i/>
          <w:iCs/>
        </w:rPr>
        <w:t>Γλώσσας</w:t>
      </w:r>
      <w:r w:rsidRPr="002B2DFD">
        <w:rPr>
          <w:i/>
          <w:iCs/>
        </w:rPr>
        <w:t xml:space="preserve"> </w:t>
      </w:r>
      <w:r w:rsidRPr="002A330A">
        <w:rPr>
          <w:i/>
          <w:iCs/>
        </w:rPr>
        <w:t>τουλάχιστον</w:t>
      </w:r>
      <w:r w:rsidRPr="002B2DFD">
        <w:rPr>
          <w:i/>
          <w:iCs/>
        </w:rPr>
        <w:t xml:space="preserve"> </w:t>
      </w:r>
      <w:r w:rsidRPr="002A330A">
        <w:rPr>
          <w:i/>
          <w:iCs/>
        </w:rPr>
        <w:t>επιπέδου</w:t>
      </w:r>
      <w:r w:rsidRPr="002B2DFD">
        <w:rPr>
          <w:i/>
          <w:iCs/>
        </w:rPr>
        <w:t xml:space="preserve"> </w:t>
      </w:r>
      <w:r w:rsidRPr="002B2DFD">
        <w:t xml:space="preserve"> </w:t>
      </w:r>
      <w:r w:rsidRPr="002A330A">
        <w:rPr>
          <w:lang w:val="en-US"/>
        </w:rPr>
        <w:t>First</w:t>
      </w:r>
      <w:r w:rsidRPr="002B2DFD">
        <w:t xml:space="preserve"> </w:t>
      </w:r>
      <w:r w:rsidRPr="002A330A">
        <w:rPr>
          <w:lang w:val="en-US"/>
        </w:rPr>
        <w:t>Certificate</w:t>
      </w:r>
      <w:r w:rsidRPr="002B2DFD">
        <w:t xml:space="preserve"> </w:t>
      </w:r>
      <w:r w:rsidRPr="002A330A">
        <w:rPr>
          <w:lang w:val="en-US"/>
        </w:rPr>
        <w:t>in</w:t>
      </w:r>
      <w:r w:rsidRPr="002B2DFD">
        <w:t xml:space="preserve"> </w:t>
      </w:r>
      <w:r w:rsidRPr="002A330A">
        <w:rPr>
          <w:lang w:val="en-US"/>
        </w:rPr>
        <w:t>English</w:t>
      </w:r>
      <w:r w:rsidRPr="002B2DFD">
        <w:t xml:space="preserve"> </w:t>
      </w:r>
      <w:r w:rsidRPr="002A330A">
        <w:t>του</w:t>
      </w:r>
      <w:r w:rsidRPr="002B2DFD">
        <w:t xml:space="preserve"> </w:t>
      </w:r>
      <w:r w:rsidRPr="002A330A">
        <w:t>Πανεπιστημίου</w:t>
      </w:r>
      <w:r w:rsidRPr="002B2DFD">
        <w:t xml:space="preserve"> </w:t>
      </w:r>
      <w:r w:rsidRPr="002A330A">
        <w:rPr>
          <w:lang w:val="en-US"/>
        </w:rPr>
        <w:t>Cambridge</w:t>
      </w:r>
      <w:r w:rsidRPr="002B2DFD">
        <w:t xml:space="preserve"> (</w:t>
      </w:r>
      <w:r w:rsidRPr="002A330A">
        <w:rPr>
          <w:lang w:val="en-US"/>
        </w:rPr>
        <w:t>Lower</w:t>
      </w:r>
      <w:r w:rsidRPr="002B2DFD">
        <w:t xml:space="preserve">). </w:t>
      </w:r>
    </w:p>
    <w:p w:rsidR="002A0B70" w:rsidRPr="002A330A" w:rsidRDefault="002A0B70" w:rsidP="00F261FC">
      <w:pPr>
        <w:jc w:val="both"/>
      </w:pPr>
      <w:r>
        <w:t xml:space="preserve">7.Υπεύθυνη Δήλωση περί του αληθούς του περιεχομένου των εγγράφων που κατατίθενται από τον/την υποψήφιο (α).  </w:t>
      </w:r>
    </w:p>
    <w:p w:rsidR="002A0B70" w:rsidRPr="00914460" w:rsidRDefault="002A0B70" w:rsidP="00F261FC">
      <w:pPr>
        <w:jc w:val="both"/>
      </w:pPr>
      <w:r>
        <w:t>8</w:t>
      </w:r>
      <w:r w:rsidRPr="008B14C4">
        <w:t xml:space="preserve">. </w:t>
      </w:r>
      <w:r>
        <w:t>Επιστημονικές Δημοσιεύσεις, Διακρίσεις (εάν υπάρχουν).</w:t>
      </w:r>
    </w:p>
    <w:p w:rsidR="002A0B70" w:rsidRDefault="002A0B70" w:rsidP="00F261FC">
      <w:pPr>
        <w:autoSpaceDE w:val="0"/>
        <w:autoSpaceDN w:val="0"/>
        <w:adjustRightInd w:val="0"/>
        <w:ind w:left="360" w:hanging="360"/>
        <w:jc w:val="both"/>
      </w:pPr>
      <w:r>
        <w:t>9</w:t>
      </w:r>
      <w:r w:rsidRPr="008B14C4">
        <w:t xml:space="preserve">. Αποδεικτικά Επαγγελματικής Εμπειρίας (εάν υπάρχουν). </w:t>
      </w:r>
    </w:p>
    <w:p w:rsidR="002A0B70" w:rsidRDefault="002A0B70" w:rsidP="00F261FC">
      <w:pPr>
        <w:autoSpaceDE w:val="0"/>
        <w:autoSpaceDN w:val="0"/>
        <w:adjustRightInd w:val="0"/>
        <w:ind w:left="360" w:hanging="360"/>
        <w:jc w:val="both"/>
        <w:rPr>
          <w:b/>
          <w:bCs/>
          <w:i/>
          <w:iCs/>
        </w:rPr>
      </w:pPr>
      <w:r>
        <w:t>10. Οτιδήποτε άλλο που μπορεί να αφορά στο αντικείμενο του Π.Μ.Σ. (εάν υπάρχουν)</w:t>
      </w:r>
    </w:p>
    <w:p w:rsidR="002A0B70" w:rsidRPr="00DF22A3" w:rsidRDefault="002A0B70" w:rsidP="00F261FC">
      <w:pPr>
        <w:autoSpaceDE w:val="0"/>
        <w:autoSpaceDN w:val="0"/>
        <w:adjustRightInd w:val="0"/>
        <w:jc w:val="both"/>
        <w:rPr>
          <w:b/>
          <w:bCs/>
          <w:i/>
          <w:iCs/>
        </w:rPr>
      </w:pPr>
      <w:r w:rsidRPr="00DF22A3">
        <w:rPr>
          <w:b/>
          <w:bCs/>
          <w:i/>
          <w:iCs/>
        </w:rPr>
        <w:t xml:space="preserve">Οι φάκελοι υποψηφιότητας θα πρέπει να περιλαμβάνουν τουλάχιστον τα υπ΄ αριθ.  1 έως </w:t>
      </w:r>
      <w:r>
        <w:rPr>
          <w:b/>
          <w:bCs/>
          <w:i/>
          <w:iCs/>
        </w:rPr>
        <w:t>7</w:t>
      </w:r>
      <w:r w:rsidRPr="00DF22A3">
        <w:rPr>
          <w:b/>
          <w:bCs/>
          <w:i/>
          <w:iCs/>
        </w:rPr>
        <w:t xml:space="preserve"> υποχρεωτικά δικαιολογητικά. </w:t>
      </w:r>
    </w:p>
    <w:p w:rsidR="002A0B70" w:rsidRPr="00FC6732" w:rsidRDefault="002A0B70" w:rsidP="00F261FC">
      <w:pPr>
        <w:shd w:val="clear" w:color="auto" w:fill="FFFFFF"/>
        <w:spacing w:before="72"/>
        <w:jc w:val="both"/>
      </w:pPr>
      <w:r w:rsidRPr="00CD64E8">
        <w:t xml:space="preserve">Η αξιολόγηση </w:t>
      </w:r>
      <w:r>
        <w:t xml:space="preserve">καθώς και η διαδικασία της επιλογής των υποψηφίων Μεταπτυχιακών Φοιτητών θα γίνει με βάση τα δικαιολογητικά  που έχουν καταθέσει οι υποψήφιοι καθώς και με τα όσα προβλέπονται από τον Ενιαίο Κανονισμό Σπουδών του Μ.Π.Σ. </w:t>
      </w:r>
    </w:p>
    <w:p w:rsidR="002A0B70" w:rsidRPr="007D2734" w:rsidRDefault="002A0B70" w:rsidP="00F261FC">
      <w:pPr>
        <w:shd w:val="clear" w:color="auto" w:fill="FFFFFF"/>
        <w:spacing w:before="72"/>
        <w:jc w:val="both"/>
      </w:pPr>
      <w:r>
        <w:t>Τα δίδακτρα του ΜΠΣ ανέρχονται στο ύψος 4000 ευρώ για τα 2 έτη ήτοι 1000 ευρώ ανά εξάμηνο.</w:t>
      </w:r>
    </w:p>
    <w:p w:rsidR="002A0B70" w:rsidRPr="009655D3" w:rsidRDefault="002A0B70" w:rsidP="00F261FC">
      <w:pPr>
        <w:shd w:val="clear" w:color="auto" w:fill="FFFFFF"/>
        <w:spacing w:before="72"/>
        <w:jc w:val="both"/>
      </w:pPr>
      <w:r>
        <w:rPr>
          <w:lang w:val="en-US"/>
        </w:rPr>
        <w:t>H</w:t>
      </w:r>
      <w:r w:rsidRPr="009655D3">
        <w:t xml:space="preserve"> </w:t>
      </w:r>
      <w:r>
        <w:t xml:space="preserve">εγγραφή στο Μεταπτυχιακό δίνει και αναβολή από στρατιωτικές υποχρεώσεις. </w:t>
      </w:r>
    </w:p>
    <w:p w:rsidR="002A0B70" w:rsidRDefault="002A0B70" w:rsidP="00F261FC">
      <w:pPr>
        <w:shd w:val="clear" w:color="auto" w:fill="FFFFFF"/>
        <w:jc w:val="both"/>
      </w:pPr>
    </w:p>
    <w:p w:rsidR="002A0B70" w:rsidRDefault="002A0B70" w:rsidP="00F261FC">
      <w:pPr>
        <w:shd w:val="clear" w:color="auto" w:fill="FFFFFF"/>
        <w:jc w:val="both"/>
      </w:pPr>
    </w:p>
    <w:p w:rsidR="002A0B70" w:rsidRPr="00AF3765" w:rsidRDefault="002A0B70" w:rsidP="00F261FC">
      <w:pPr>
        <w:shd w:val="clear" w:color="auto" w:fill="FFFFFF"/>
        <w:jc w:val="both"/>
      </w:pPr>
      <w:r w:rsidRPr="00A77AFB">
        <w:t>Για περισσότερες πληροφορίες, οι ενδιαφερόμενοι μπορούν να απευθύνονται στ</w:t>
      </w:r>
      <w:r>
        <w:t>η</w:t>
      </w:r>
      <w:r w:rsidRPr="00A77AFB">
        <w:t xml:space="preserve">  Γραμματεία </w:t>
      </w:r>
      <w:r>
        <w:t>του Μεταπτυχιακού Προγράμματος Σπουδών 09:00</w:t>
      </w:r>
      <w:r w:rsidRPr="00A77AFB">
        <w:t>–1</w:t>
      </w:r>
      <w:r>
        <w:t>4</w:t>
      </w:r>
      <w:r w:rsidRPr="00A77AFB">
        <w:t xml:space="preserve">:00, </w:t>
      </w:r>
      <w:r>
        <w:t xml:space="preserve">στο </w:t>
      </w:r>
      <w:r w:rsidRPr="00E6090D">
        <w:t xml:space="preserve">τηλέφωνο </w:t>
      </w:r>
      <w:r>
        <w:t>2610-369107</w:t>
      </w:r>
      <w:r w:rsidRPr="00513AE7">
        <w:t xml:space="preserve"> </w:t>
      </w:r>
      <w:r>
        <w:t xml:space="preserve">και 2610-369278 </w:t>
      </w:r>
      <w:r w:rsidRPr="00E6090D">
        <w:t>και</w:t>
      </w:r>
      <w:r w:rsidRPr="00FC6732">
        <w:t xml:space="preserve"> στην </w:t>
      </w:r>
      <w:r w:rsidRPr="00295A4C">
        <w:t>ιστοσελίδα</w:t>
      </w:r>
      <w:r>
        <w:t xml:space="preserve"> </w:t>
      </w:r>
      <w:hyperlink r:id="rId9" w:history="1">
        <w:r w:rsidRPr="009B62A4">
          <w:rPr>
            <w:rStyle w:val="Hyperlink"/>
            <w:lang w:val="en-US"/>
          </w:rPr>
          <w:t>http</w:t>
        </w:r>
        <w:r w:rsidRPr="009B62A4">
          <w:rPr>
            <w:rStyle w:val="Hyperlink"/>
          </w:rPr>
          <w:t>://</w:t>
        </w:r>
        <w:r w:rsidRPr="009B62A4">
          <w:rPr>
            <w:rStyle w:val="Hyperlink"/>
            <w:lang w:val="en-US"/>
          </w:rPr>
          <w:t>www</w:t>
        </w:r>
        <w:r w:rsidRPr="009B62A4">
          <w:rPr>
            <w:rStyle w:val="Hyperlink"/>
          </w:rPr>
          <w:t>.</w:t>
        </w:r>
        <w:r w:rsidRPr="009B62A4">
          <w:rPr>
            <w:rStyle w:val="Hyperlink"/>
            <w:lang w:val="en-US"/>
          </w:rPr>
          <w:t>teiwest</w:t>
        </w:r>
        <w:r w:rsidRPr="009B62A4">
          <w:rPr>
            <w:rStyle w:val="Hyperlink"/>
          </w:rPr>
          <w:t>.</w:t>
        </w:r>
        <w:r w:rsidRPr="009B62A4">
          <w:rPr>
            <w:rStyle w:val="Hyperlink"/>
            <w:lang w:val="en-US"/>
          </w:rPr>
          <w:t>gr</w:t>
        </w:r>
      </w:hyperlink>
      <w:r w:rsidRPr="00DE12C2">
        <w:rPr>
          <w:b/>
          <w:bCs/>
        </w:rPr>
        <w:t xml:space="preserve"> </w:t>
      </w:r>
      <w:r w:rsidRPr="00335852">
        <w:rPr>
          <w:b/>
          <w:bCs/>
        </w:rPr>
        <w:t xml:space="preserve">&amp; </w:t>
      </w:r>
      <w:r w:rsidRPr="00335852">
        <w:rPr>
          <w:b/>
          <w:bCs/>
        </w:rPr>
        <w:br/>
      </w:r>
      <w:hyperlink r:id="rId10" w:history="1">
        <w:r w:rsidRPr="009B62A4">
          <w:rPr>
            <w:rStyle w:val="Hyperlink"/>
            <w:lang w:val="en-US"/>
          </w:rPr>
          <w:t>http</w:t>
        </w:r>
        <w:r w:rsidRPr="009B62A4">
          <w:rPr>
            <w:rStyle w:val="Hyperlink"/>
          </w:rPr>
          <w:t>://solar-net.teipat.</w:t>
        </w:r>
        <w:r w:rsidRPr="009B62A4">
          <w:rPr>
            <w:rStyle w:val="Hyperlink"/>
            <w:lang w:val="en-US"/>
          </w:rPr>
          <w:t>gr</w:t>
        </w:r>
      </w:hyperlink>
      <w:r w:rsidRPr="00DE12C2">
        <w:rPr>
          <w:b/>
          <w:bCs/>
        </w:rPr>
        <w:t xml:space="preserve"> </w:t>
      </w:r>
      <w:r w:rsidRPr="00AF3765">
        <w:t xml:space="preserve"> </w:t>
      </w:r>
      <w:r w:rsidRPr="00335852">
        <w:t>Πρόγραμμα Μεταπτυχιακών Σ</w:t>
      </w:r>
      <w:r>
        <w:t>πουδών</w:t>
      </w:r>
      <w:r w:rsidRPr="00970753">
        <w:t xml:space="preserve"> </w:t>
      </w:r>
      <w:r>
        <w:t>ΤΕΙ Δυτικής Ελλάδας</w:t>
      </w:r>
      <w:r w:rsidRPr="00082A57">
        <w:t>.</w:t>
      </w:r>
    </w:p>
    <w:p w:rsidR="002A0B70" w:rsidRDefault="002A0B70" w:rsidP="00F261FC">
      <w:pPr>
        <w:shd w:val="clear" w:color="auto" w:fill="FFFFFF"/>
        <w:spacing w:before="72"/>
      </w:pPr>
    </w:p>
    <w:p w:rsidR="002A0B70" w:rsidRDefault="002A0B70" w:rsidP="00F261FC">
      <w:pPr>
        <w:shd w:val="clear" w:color="auto" w:fill="FFFFFF"/>
        <w:spacing w:before="72"/>
      </w:pPr>
      <w:r>
        <w:tab/>
      </w:r>
      <w:r>
        <w:tab/>
      </w:r>
      <w:r>
        <w:tab/>
      </w:r>
      <w:r>
        <w:tab/>
      </w:r>
      <w:r>
        <w:tab/>
      </w:r>
      <w:r>
        <w:tab/>
      </w:r>
      <w:r>
        <w:tab/>
        <w:t>Ο Διευθυντής του ΜΠΣ</w:t>
      </w:r>
    </w:p>
    <w:p w:rsidR="002A0B70" w:rsidRDefault="002A0B70" w:rsidP="00F261FC">
      <w:pPr>
        <w:shd w:val="clear" w:color="auto" w:fill="FFFFFF"/>
        <w:spacing w:before="72"/>
      </w:pPr>
      <w:r>
        <w:tab/>
      </w:r>
      <w:r>
        <w:tab/>
      </w:r>
      <w:r>
        <w:tab/>
      </w:r>
      <w:r>
        <w:tab/>
      </w:r>
      <w:r>
        <w:tab/>
      </w:r>
      <w:r>
        <w:tab/>
        <w:t xml:space="preserve">                 Καθ. Ηλίας Σταθάτος</w:t>
      </w:r>
    </w:p>
    <w:p w:rsidR="002A0B70" w:rsidRDefault="002A0B70" w:rsidP="00F261FC">
      <w:pPr>
        <w:shd w:val="clear" w:color="auto" w:fill="FFFFFF"/>
        <w:spacing w:before="72"/>
        <w:jc w:val="center"/>
        <w:rPr>
          <w:b/>
          <w:bCs/>
        </w:rPr>
      </w:pPr>
    </w:p>
    <w:p w:rsidR="002A0B70" w:rsidRDefault="002A0B70" w:rsidP="00F261FC">
      <w:pPr>
        <w:spacing w:after="0" w:line="240" w:lineRule="auto"/>
        <w:textAlignment w:val="top"/>
        <w:outlineLvl w:val="1"/>
        <w:rPr>
          <w:rFonts w:ascii="Arial" w:hAnsi="Arial" w:cs="Arial"/>
          <w:b/>
          <w:bCs/>
          <w:color w:val="404040"/>
          <w:sz w:val="26"/>
          <w:szCs w:val="26"/>
          <w:lang w:eastAsia="el-GR"/>
        </w:rPr>
      </w:pPr>
    </w:p>
    <w:p w:rsidR="002A0B70" w:rsidRDefault="002A0B70"/>
    <w:sectPr w:rsidR="002A0B70" w:rsidSect="00D87AB2">
      <w:pgSz w:w="11906" w:h="16838"/>
      <w:pgMar w:top="851"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61FC"/>
    <w:rsid w:val="00034A4B"/>
    <w:rsid w:val="00082A57"/>
    <w:rsid w:val="0010356E"/>
    <w:rsid w:val="00151D39"/>
    <w:rsid w:val="001536FC"/>
    <w:rsid w:val="001631DE"/>
    <w:rsid w:val="00185D99"/>
    <w:rsid w:val="001E37DA"/>
    <w:rsid w:val="002524AC"/>
    <w:rsid w:val="00295A4C"/>
    <w:rsid w:val="002A0B70"/>
    <w:rsid w:val="002A330A"/>
    <w:rsid w:val="002B2DFD"/>
    <w:rsid w:val="002C439F"/>
    <w:rsid w:val="002E3D71"/>
    <w:rsid w:val="0032258A"/>
    <w:rsid w:val="00335852"/>
    <w:rsid w:val="003D160C"/>
    <w:rsid w:val="00476BDB"/>
    <w:rsid w:val="004B11FB"/>
    <w:rsid w:val="004C63A1"/>
    <w:rsid w:val="00513AE7"/>
    <w:rsid w:val="00522E73"/>
    <w:rsid w:val="00584C8E"/>
    <w:rsid w:val="005E181F"/>
    <w:rsid w:val="00676D0D"/>
    <w:rsid w:val="00695DE4"/>
    <w:rsid w:val="00732115"/>
    <w:rsid w:val="00797A50"/>
    <w:rsid w:val="007D2734"/>
    <w:rsid w:val="00842804"/>
    <w:rsid w:val="00852072"/>
    <w:rsid w:val="00866B4C"/>
    <w:rsid w:val="008B14C4"/>
    <w:rsid w:val="008D430F"/>
    <w:rsid w:val="00914460"/>
    <w:rsid w:val="009655D3"/>
    <w:rsid w:val="00970753"/>
    <w:rsid w:val="00975604"/>
    <w:rsid w:val="009B62A4"/>
    <w:rsid w:val="009E09F5"/>
    <w:rsid w:val="00A0590D"/>
    <w:rsid w:val="00A336DD"/>
    <w:rsid w:val="00A77AFB"/>
    <w:rsid w:val="00AF3765"/>
    <w:rsid w:val="00B10777"/>
    <w:rsid w:val="00B31A80"/>
    <w:rsid w:val="00BB07EC"/>
    <w:rsid w:val="00CD64E8"/>
    <w:rsid w:val="00CE6C5A"/>
    <w:rsid w:val="00D37807"/>
    <w:rsid w:val="00D655A1"/>
    <w:rsid w:val="00D8107F"/>
    <w:rsid w:val="00D846B3"/>
    <w:rsid w:val="00D87AB2"/>
    <w:rsid w:val="00DD2ED3"/>
    <w:rsid w:val="00DE12C2"/>
    <w:rsid w:val="00DF22A3"/>
    <w:rsid w:val="00E6090D"/>
    <w:rsid w:val="00E872C0"/>
    <w:rsid w:val="00EA4CA7"/>
    <w:rsid w:val="00EB3B0B"/>
    <w:rsid w:val="00F261FC"/>
    <w:rsid w:val="00F32412"/>
    <w:rsid w:val="00F33CEE"/>
    <w:rsid w:val="00FA491B"/>
    <w:rsid w:val="00FC6732"/>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1FC"/>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261FC"/>
    <w:rPr>
      <w:b/>
      <w:bCs/>
      <w:color w:val="132A56"/>
      <w:u w:val="none"/>
      <w:effect w:val="none"/>
    </w:rPr>
  </w:style>
  <w:style w:type="paragraph" w:styleId="ListParagraph">
    <w:name w:val="List Paragraph"/>
    <w:basedOn w:val="Normal"/>
    <w:uiPriority w:val="99"/>
    <w:qFormat/>
    <w:rsid w:val="002B2DFD"/>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lar-net.teipat.gr" TargetMode="External"/><Relationship Id="rId3" Type="http://schemas.openxmlformats.org/officeDocument/2006/relationships/webSettings" Target="webSettings.xml"/><Relationship Id="rId7" Type="http://schemas.openxmlformats.org/officeDocument/2006/relationships/hyperlink" Target="http://www.teiwest.g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lar-net.teipat.gr" TargetMode="External"/><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http://solar-net.teipat.gr" TargetMode="External"/><Relationship Id="rId4" Type="http://schemas.openxmlformats.org/officeDocument/2006/relationships/image" Target="media/image1.png"/><Relationship Id="rId9" Type="http://schemas.openxmlformats.org/officeDocument/2006/relationships/hyperlink" Target="http://www.teiwest.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3</Pages>
  <Words>660</Words>
  <Characters>3565</Characters>
  <Application>Microsoft Office Outlook</Application>
  <DocSecurity>0</DocSecurity>
  <Lines>0</Lines>
  <Paragraphs>0</Paragraphs>
  <ScaleCrop>false</ScaleCrop>
  <Company>IskolokoyCafe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Thodoris</cp:lastModifiedBy>
  <cp:revision>2</cp:revision>
  <cp:lastPrinted>2015-06-24T09:48:00Z</cp:lastPrinted>
  <dcterms:created xsi:type="dcterms:W3CDTF">2016-09-12T06:59:00Z</dcterms:created>
  <dcterms:modified xsi:type="dcterms:W3CDTF">2016-09-12T06:59:00Z</dcterms:modified>
</cp:coreProperties>
</file>